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67" w:rsidRPr="00991AF1" w:rsidRDefault="00D32BDC" w:rsidP="003E42E6">
      <w:pPr>
        <w:pStyle w:val="a3"/>
        <w:rPr>
          <w:sz w:val="22"/>
          <w:szCs w:val="22"/>
        </w:rPr>
      </w:pPr>
      <w:r w:rsidRPr="00991AF1">
        <w:rPr>
          <w:sz w:val="22"/>
          <w:szCs w:val="22"/>
        </w:rPr>
        <w:t xml:space="preserve">Протокол </w:t>
      </w:r>
    </w:p>
    <w:p w:rsidR="00F21E67" w:rsidRPr="00991AF1" w:rsidRDefault="00D32BDC" w:rsidP="003E42E6">
      <w:pPr>
        <w:pStyle w:val="a3"/>
        <w:rPr>
          <w:b w:val="0"/>
          <w:sz w:val="22"/>
          <w:szCs w:val="22"/>
        </w:rPr>
      </w:pPr>
      <w:r w:rsidRPr="00991AF1">
        <w:rPr>
          <w:sz w:val="22"/>
          <w:szCs w:val="22"/>
        </w:rPr>
        <w:t xml:space="preserve">  </w:t>
      </w:r>
      <w:r w:rsidRPr="00991AF1">
        <w:rPr>
          <w:b w:val="0"/>
          <w:sz w:val="22"/>
          <w:szCs w:val="22"/>
        </w:rPr>
        <w:t>рассмотрения</w:t>
      </w:r>
      <w:r w:rsidRPr="00991AF1">
        <w:rPr>
          <w:sz w:val="22"/>
          <w:szCs w:val="22"/>
        </w:rPr>
        <w:t xml:space="preserve"> </w:t>
      </w:r>
      <w:r w:rsidRPr="00991AF1">
        <w:rPr>
          <w:b w:val="0"/>
          <w:sz w:val="22"/>
          <w:szCs w:val="22"/>
        </w:rPr>
        <w:t xml:space="preserve">заявок </w:t>
      </w:r>
    </w:p>
    <w:p w:rsidR="00F21E67" w:rsidRPr="00991AF1" w:rsidRDefault="00D32BDC" w:rsidP="003E42E6">
      <w:pPr>
        <w:pStyle w:val="a3"/>
        <w:rPr>
          <w:b w:val="0"/>
          <w:sz w:val="22"/>
          <w:szCs w:val="22"/>
        </w:rPr>
      </w:pPr>
      <w:r w:rsidRPr="00991AF1">
        <w:rPr>
          <w:b w:val="0"/>
          <w:sz w:val="22"/>
          <w:szCs w:val="22"/>
        </w:rPr>
        <w:t>на участие в электронном аукционе</w:t>
      </w:r>
    </w:p>
    <w:p w:rsidR="00F21E67" w:rsidRPr="00991AF1" w:rsidRDefault="00D32BDC" w:rsidP="003E42E6">
      <w:pPr>
        <w:pStyle w:val="a3"/>
        <w:rPr>
          <w:noProof/>
          <w:sz w:val="22"/>
          <w:szCs w:val="22"/>
        </w:rPr>
      </w:pPr>
      <w:r w:rsidRPr="00991AF1">
        <w:rPr>
          <w:bCs/>
          <w:sz w:val="22"/>
          <w:szCs w:val="22"/>
        </w:rPr>
        <w:t xml:space="preserve">№ </w:t>
      </w:r>
      <w:r w:rsidRPr="00991AF1">
        <w:rPr>
          <w:noProof/>
          <w:sz w:val="22"/>
          <w:szCs w:val="22"/>
        </w:rPr>
        <w:t>255-ЭА-20</w:t>
      </w:r>
      <w:r w:rsidRPr="00991AF1">
        <w:rPr>
          <w:noProof/>
          <w:sz w:val="22"/>
          <w:szCs w:val="22"/>
          <w:lang w:val="en-US"/>
        </w:rPr>
        <w:t>/</w:t>
      </w:r>
      <w:r w:rsidRPr="00991AF1">
        <w:rPr>
          <w:noProof/>
          <w:sz w:val="22"/>
          <w:szCs w:val="22"/>
        </w:rPr>
        <w:t>БТ</w:t>
      </w:r>
    </w:p>
    <w:p w:rsidR="00384238" w:rsidRPr="00991AF1" w:rsidRDefault="009F7B5D" w:rsidP="003E42E6">
      <w:pPr>
        <w:pStyle w:val="21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3600" cy="0"/>
                <wp:effectExtent l="19050" t="20320" r="1905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1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In+YpS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" strokeweight="2.25pt"/>
            </w:pict>
          </mc:Fallback>
        </mc:AlternateConten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1466D" w:rsidRPr="00991AF1" w:rsidTr="00384238">
        <w:tc>
          <w:tcPr>
            <w:tcW w:w="4870" w:type="dxa"/>
          </w:tcPr>
          <w:p w:rsidR="00384238" w:rsidRPr="00991AF1" w:rsidRDefault="00D32BDC" w:rsidP="003E42E6">
            <w:pPr>
              <w:pStyle w:val="21"/>
              <w:ind w:firstLine="0"/>
              <w:rPr>
                <w:sz w:val="22"/>
                <w:szCs w:val="22"/>
                <w:lang w:val="en-US"/>
              </w:rPr>
            </w:pPr>
            <w:r w:rsidRPr="00991AF1">
              <w:rPr>
                <w:sz w:val="22"/>
                <w:szCs w:val="22"/>
              </w:rPr>
              <w:t>г</w:t>
            </w:r>
            <w:r w:rsidRPr="00991AF1">
              <w:rPr>
                <w:sz w:val="22"/>
                <w:szCs w:val="22"/>
                <w:lang w:val="en-US"/>
              </w:rPr>
              <w:t xml:space="preserve">. </w:t>
            </w:r>
            <w:r w:rsidRPr="00991AF1">
              <w:rPr>
                <w:sz w:val="22"/>
                <w:szCs w:val="22"/>
              </w:rPr>
              <w:t>Саранск</w:t>
            </w:r>
          </w:p>
        </w:tc>
        <w:tc>
          <w:tcPr>
            <w:tcW w:w="4871" w:type="dxa"/>
          </w:tcPr>
          <w:p w:rsidR="00384238" w:rsidRPr="00991AF1" w:rsidRDefault="00D32BDC" w:rsidP="00470320">
            <w:pPr>
              <w:pStyle w:val="21"/>
              <w:ind w:firstLine="0"/>
              <w:jc w:val="right"/>
              <w:rPr>
                <w:noProof/>
                <w:sz w:val="22"/>
                <w:szCs w:val="22"/>
              </w:rPr>
            </w:pPr>
            <w:r w:rsidRPr="00991AF1">
              <w:rPr>
                <w:noProof/>
                <w:sz w:val="22"/>
                <w:szCs w:val="22"/>
              </w:rPr>
              <w:t>12.03.2020</w:t>
            </w:r>
          </w:p>
          <w:p w:rsidR="00F064A1" w:rsidRPr="00991AF1" w:rsidRDefault="00D32BDC" w:rsidP="00470320">
            <w:pPr>
              <w:pStyle w:val="21"/>
              <w:ind w:firstLine="0"/>
              <w:jc w:val="right"/>
              <w:rPr>
                <w:sz w:val="22"/>
                <w:szCs w:val="22"/>
              </w:rPr>
            </w:pPr>
            <w:r w:rsidRPr="00991AF1">
              <w:rPr>
                <w:noProof/>
                <w:sz w:val="22"/>
                <w:szCs w:val="22"/>
              </w:rPr>
              <w:t>10:05</w:t>
            </w:r>
          </w:p>
        </w:tc>
      </w:tr>
    </w:tbl>
    <w:p w:rsidR="002619F7" w:rsidRPr="00991AF1" w:rsidRDefault="00D32BDC" w:rsidP="00533776">
      <w:pPr>
        <w:shd w:val="clear" w:color="auto" w:fill="FFFFFF"/>
        <w:spacing w:after="120" w:line="322" w:lineRule="exact"/>
        <w:ind w:firstLine="709"/>
        <w:jc w:val="both"/>
        <w:rPr>
          <w:bCs/>
          <w:i/>
          <w:iCs/>
          <w:szCs w:val="22"/>
        </w:rPr>
      </w:pPr>
      <w:r w:rsidRPr="00991AF1">
        <w:rPr>
          <w:b/>
          <w:szCs w:val="22"/>
        </w:rPr>
        <w:t>Наименование объекта закупки</w:t>
      </w:r>
      <w:r w:rsidRPr="00991AF1">
        <w:rPr>
          <w:b/>
          <w:caps/>
          <w:szCs w:val="22"/>
        </w:rPr>
        <w:t>:</w:t>
      </w:r>
      <w:r w:rsidRPr="00991AF1">
        <w:rPr>
          <w:b/>
          <w:szCs w:val="22"/>
        </w:rPr>
        <w:t xml:space="preserve"> </w:t>
      </w:r>
      <w:r w:rsidRPr="00991AF1">
        <w:rPr>
          <w:noProof/>
          <w:snapToGrid w:val="0"/>
          <w:szCs w:val="22"/>
        </w:rPr>
        <w:t>закупка бытовой</w:t>
      </w:r>
      <w:r w:rsidRPr="00991AF1">
        <w:rPr>
          <w:szCs w:val="22"/>
        </w:rPr>
        <w:t xml:space="preserve"> техники</w:t>
      </w:r>
    </w:p>
    <w:p w:rsidR="00B102CD" w:rsidRPr="00991AF1" w:rsidRDefault="00D32BDC" w:rsidP="00B102CD">
      <w:pPr>
        <w:pStyle w:val="a3"/>
        <w:jc w:val="left"/>
        <w:rPr>
          <w:bCs/>
          <w:sz w:val="22"/>
          <w:szCs w:val="22"/>
        </w:rPr>
      </w:pPr>
      <w:r w:rsidRPr="00991AF1">
        <w:rPr>
          <w:sz w:val="22"/>
          <w:szCs w:val="22"/>
        </w:rPr>
        <w:tab/>
      </w:r>
      <w:r w:rsidRPr="00991AF1">
        <w:rPr>
          <w:smallCaps w:val="0"/>
          <w:sz w:val="22"/>
          <w:szCs w:val="22"/>
        </w:rPr>
        <w:t>Заказчик:</w:t>
      </w:r>
      <w:r w:rsidRPr="00991AF1">
        <w:rPr>
          <w:sz w:val="22"/>
          <w:szCs w:val="22"/>
        </w:rPr>
        <w:t xml:space="preserve"> </w:t>
      </w:r>
      <w:r w:rsidRPr="00991AF1">
        <w:rPr>
          <w:b w:val="0"/>
          <w:smallCaps w:val="0"/>
          <w:noProof/>
          <w:sz w:val="22"/>
          <w:szCs w:val="22"/>
        </w:rPr>
        <w:t>Аппарат Государственного</w:t>
      </w:r>
      <w:r w:rsidRPr="00991AF1">
        <w:rPr>
          <w:b w:val="0"/>
          <w:smallCaps w:val="0"/>
          <w:sz w:val="22"/>
          <w:szCs w:val="22"/>
        </w:rPr>
        <w:t xml:space="preserve"> Собрания Республики Мордовия</w:t>
      </w:r>
      <w:r w:rsidRPr="00991AF1">
        <w:rPr>
          <w:bCs/>
          <w:sz w:val="22"/>
          <w:szCs w:val="22"/>
        </w:rPr>
        <w:t xml:space="preserve"> </w:t>
      </w:r>
    </w:p>
    <w:p w:rsidR="00B102CD" w:rsidRPr="00991AF1" w:rsidRDefault="00D32BDC" w:rsidP="00B102CD">
      <w:pPr>
        <w:pStyle w:val="a3"/>
        <w:jc w:val="left"/>
        <w:rPr>
          <w:sz w:val="22"/>
          <w:szCs w:val="22"/>
        </w:rPr>
      </w:pPr>
      <w:r w:rsidRPr="00991AF1">
        <w:rPr>
          <w:bCs/>
          <w:sz w:val="22"/>
          <w:szCs w:val="22"/>
        </w:rPr>
        <w:t xml:space="preserve">ИКЗ: </w:t>
      </w:r>
      <w:r w:rsidRPr="00991AF1">
        <w:rPr>
          <w:b w:val="0"/>
          <w:smallCaps w:val="0"/>
          <w:noProof/>
          <w:sz w:val="22"/>
          <w:szCs w:val="22"/>
        </w:rPr>
        <w:t>202132622152913260100100070012640244</w:t>
      </w:r>
    </w:p>
    <w:p w:rsidR="00244586" w:rsidRPr="00991AF1" w:rsidRDefault="00061ACF" w:rsidP="00823C4C">
      <w:pPr>
        <w:pStyle w:val="a5"/>
        <w:ind w:left="0"/>
        <w:jc w:val="both"/>
        <w:rPr>
          <w:bCs/>
          <w:noProof/>
          <w:szCs w:val="22"/>
        </w:rPr>
      </w:pPr>
    </w:p>
    <w:p w:rsidR="00244586" w:rsidRPr="00991AF1" w:rsidRDefault="00061ACF" w:rsidP="00244586">
      <w:pPr>
        <w:pStyle w:val="a5"/>
        <w:ind w:left="0" w:firstLine="708"/>
        <w:jc w:val="both"/>
        <w:rPr>
          <w:bCs/>
          <w:noProof/>
          <w:szCs w:val="22"/>
        </w:rPr>
      </w:pPr>
    </w:p>
    <w:p w:rsidR="00BC3321" w:rsidRPr="00991AF1" w:rsidRDefault="00D32BDC" w:rsidP="00244586">
      <w:pPr>
        <w:pStyle w:val="a5"/>
        <w:ind w:left="0" w:firstLine="708"/>
        <w:jc w:val="both"/>
        <w:rPr>
          <w:szCs w:val="22"/>
        </w:rPr>
      </w:pPr>
      <w:r w:rsidRPr="00991AF1">
        <w:rPr>
          <w:szCs w:val="22"/>
        </w:rPr>
        <w:t xml:space="preserve">Начальная (максимальная) цена контракта - </w:t>
      </w:r>
      <w:r w:rsidRPr="00991AF1">
        <w:rPr>
          <w:noProof/>
          <w:szCs w:val="22"/>
        </w:rPr>
        <w:t>310 246,74</w:t>
      </w:r>
      <w:r w:rsidRPr="00991AF1">
        <w:rPr>
          <w:szCs w:val="22"/>
        </w:rPr>
        <w:t xml:space="preserve"> руб</w:t>
      </w:r>
      <w:r w:rsidRPr="00991AF1">
        <w:rPr>
          <w:bCs/>
          <w:szCs w:val="22"/>
        </w:rPr>
        <w:t>.</w:t>
      </w:r>
    </w:p>
    <w:p w:rsidR="000B77A4" w:rsidRPr="00991AF1" w:rsidRDefault="00D32BDC" w:rsidP="00533776">
      <w:pPr>
        <w:pStyle w:val="a5"/>
        <w:spacing w:before="120" w:after="120"/>
        <w:ind w:left="0" w:firstLine="709"/>
        <w:jc w:val="both"/>
        <w:rPr>
          <w:szCs w:val="22"/>
        </w:rPr>
      </w:pPr>
      <w:r w:rsidRPr="00991AF1">
        <w:rPr>
          <w:szCs w:val="22"/>
        </w:rPr>
        <w:t xml:space="preserve">Извещение и документация об электронном аукционе были размещены </w:t>
      </w:r>
      <w:r w:rsidRPr="00991AF1">
        <w:rPr>
          <w:noProof/>
          <w:szCs w:val="22"/>
        </w:rPr>
        <w:t>28.02.2020</w:t>
      </w:r>
      <w:r w:rsidRPr="00991AF1">
        <w:rPr>
          <w:szCs w:val="22"/>
        </w:rPr>
        <w:t xml:space="preserve"> года в единой информационной системе в сети Интернет по адресу: </w:t>
      </w:r>
      <w:r w:rsidRPr="00991AF1">
        <w:rPr>
          <w:color w:val="0000FF"/>
          <w:szCs w:val="22"/>
          <w:lang w:val="en-US"/>
        </w:rPr>
        <w:t>http</w:t>
      </w:r>
      <w:r w:rsidRPr="00991AF1">
        <w:rPr>
          <w:color w:val="0000FF"/>
          <w:szCs w:val="22"/>
        </w:rPr>
        <w:t>://</w:t>
      </w:r>
      <w:proofErr w:type="spellStart"/>
      <w:r w:rsidRPr="00991AF1">
        <w:rPr>
          <w:szCs w:val="22"/>
          <w:lang w:val="en-US"/>
        </w:rPr>
        <w:t>zakupki</w:t>
      </w:r>
      <w:proofErr w:type="spellEnd"/>
      <w:r w:rsidRPr="00991AF1">
        <w:rPr>
          <w:szCs w:val="22"/>
        </w:rPr>
        <w:t>.</w:t>
      </w:r>
      <w:proofErr w:type="spellStart"/>
      <w:r w:rsidRPr="00991AF1">
        <w:rPr>
          <w:szCs w:val="22"/>
          <w:lang w:val="en-US"/>
        </w:rPr>
        <w:t>gov</w:t>
      </w:r>
      <w:proofErr w:type="spellEnd"/>
      <w:r w:rsidRPr="00991AF1">
        <w:rPr>
          <w:szCs w:val="22"/>
        </w:rPr>
        <w:t>.</w:t>
      </w:r>
      <w:proofErr w:type="spellStart"/>
      <w:r w:rsidRPr="00991AF1">
        <w:rPr>
          <w:szCs w:val="22"/>
          <w:lang w:val="en-US"/>
        </w:rPr>
        <w:t>ru</w:t>
      </w:r>
      <w:proofErr w:type="spellEnd"/>
      <w:r w:rsidRPr="00991AF1">
        <w:rPr>
          <w:szCs w:val="22"/>
        </w:rPr>
        <w:t xml:space="preserve"> и на сайте электронной торговой площадки </w:t>
      </w:r>
      <w:r w:rsidRPr="00991AF1">
        <w:rPr>
          <w:noProof/>
          <w:szCs w:val="22"/>
        </w:rPr>
        <w:t>ЭТП Газпромбанк</w:t>
      </w:r>
      <w:r w:rsidRPr="00991AF1">
        <w:rPr>
          <w:szCs w:val="22"/>
        </w:rPr>
        <w:t xml:space="preserve"> по адресу:  </w:t>
      </w:r>
      <w:hyperlink r:id="rId9" w:history="1">
        <w:r w:rsidRPr="00991AF1">
          <w:rPr>
            <w:rStyle w:val="a7"/>
            <w:noProof/>
            <w:szCs w:val="22"/>
          </w:rPr>
          <w:t>http://etpgpb.ru/</w:t>
        </w:r>
      </w:hyperlink>
      <w:r w:rsidRPr="00991AF1">
        <w:rPr>
          <w:szCs w:val="22"/>
        </w:rPr>
        <w:t xml:space="preserve"> за </w:t>
      </w:r>
      <w:r w:rsidRPr="00991AF1">
        <w:rPr>
          <w:b/>
          <w:szCs w:val="22"/>
        </w:rPr>
        <w:t>№</w:t>
      </w:r>
      <w:r w:rsidRPr="00991AF1">
        <w:rPr>
          <w:szCs w:val="22"/>
        </w:rPr>
        <w:t xml:space="preserve"> </w:t>
      </w:r>
      <w:r w:rsidRPr="00991AF1">
        <w:rPr>
          <w:b/>
          <w:noProof/>
          <w:szCs w:val="22"/>
        </w:rPr>
        <w:t>0809500000320000242</w:t>
      </w:r>
      <w:r w:rsidRPr="00991AF1">
        <w:rPr>
          <w:szCs w:val="22"/>
        </w:rPr>
        <w:t>.</w:t>
      </w:r>
    </w:p>
    <w:p w:rsidR="00F21E67" w:rsidRPr="00991AF1" w:rsidRDefault="00D32BDC" w:rsidP="00B51E0E">
      <w:pPr>
        <w:ind w:firstLine="708"/>
        <w:jc w:val="both"/>
        <w:rPr>
          <w:b/>
          <w:szCs w:val="22"/>
        </w:rPr>
      </w:pPr>
      <w:r w:rsidRPr="00991AF1">
        <w:rPr>
          <w:b/>
          <w:szCs w:val="22"/>
        </w:rPr>
        <w:t>Состав аукционной комиссии:</w:t>
      </w:r>
    </w:p>
    <w:p w:rsidR="00F21E67" w:rsidRPr="00991AF1" w:rsidRDefault="00D32BDC" w:rsidP="00B51E0E">
      <w:pPr>
        <w:ind w:firstLine="708"/>
        <w:jc w:val="both"/>
        <w:rPr>
          <w:szCs w:val="22"/>
        </w:rPr>
      </w:pPr>
      <w:r w:rsidRPr="00991AF1">
        <w:rPr>
          <w:szCs w:val="22"/>
        </w:rPr>
        <w:t>На заседан</w:t>
      </w:r>
      <w:proofErr w:type="gramStart"/>
      <w:r w:rsidRPr="00991AF1">
        <w:rPr>
          <w:szCs w:val="22"/>
        </w:rPr>
        <w:t>ии ау</w:t>
      </w:r>
      <w:proofErr w:type="gramEnd"/>
      <w:r w:rsidRPr="00991AF1">
        <w:rPr>
          <w:szCs w:val="22"/>
        </w:rPr>
        <w:t xml:space="preserve">кционной комиссии по рассмотрению первых частей заявок на участие в электронном аукционе присутствовали: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8"/>
        <w:gridCol w:w="5669"/>
      </w:tblGrid>
      <w:tr w:rsidR="0031466D" w:rsidRPr="00991AF1" w:rsidTr="00C5157F">
        <w:trPr>
          <w:trHeight w:val="285"/>
        </w:trPr>
        <w:tc>
          <w:tcPr>
            <w:tcW w:w="4078" w:type="dxa"/>
            <w:vAlign w:val="center"/>
            <w:hideMark/>
          </w:tcPr>
          <w:p w:rsidR="00BA6E75" w:rsidRPr="00991AF1" w:rsidRDefault="00D32BDC" w:rsidP="003E42E6">
            <w:pPr>
              <w:rPr>
                <w:i/>
                <w:szCs w:val="22"/>
              </w:rPr>
            </w:pPr>
            <w:bookmarkStart w:id="0" w:name="OLE_LINK8"/>
            <w:bookmarkStart w:id="1" w:name="OLE_LINK9"/>
            <w:bookmarkStart w:id="2" w:name="OLE_LINK10"/>
            <w:bookmarkStart w:id="3" w:name="OLE_LINK11"/>
            <w:bookmarkStart w:id="4" w:name="OLE_LINK12"/>
            <w:bookmarkStart w:id="5" w:name="OLE_LINK13"/>
            <w:r w:rsidRPr="00991AF1">
              <w:rPr>
                <w:i/>
                <w:noProof/>
                <w:szCs w:val="22"/>
              </w:rPr>
              <w:t>Председатель комиссии</w:t>
            </w:r>
            <w:r w:rsidRPr="00991AF1">
              <w:rPr>
                <w:szCs w:val="22"/>
              </w:rPr>
              <w:t>:</w:t>
            </w:r>
          </w:p>
        </w:tc>
        <w:tc>
          <w:tcPr>
            <w:tcW w:w="5669" w:type="dxa"/>
            <w:hideMark/>
          </w:tcPr>
          <w:p w:rsidR="00BA6E75" w:rsidRPr="00991AF1" w:rsidRDefault="00061ACF" w:rsidP="003E42E6">
            <w:pPr>
              <w:jc w:val="both"/>
              <w:rPr>
                <w:szCs w:val="22"/>
              </w:rPr>
            </w:pPr>
          </w:p>
        </w:tc>
      </w:tr>
      <w:tr w:rsidR="0031466D" w:rsidRPr="00991AF1" w:rsidTr="00C5157F">
        <w:trPr>
          <w:trHeight w:val="417"/>
        </w:trPr>
        <w:tc>
          <w:tcPr>
            <w:tcW w:w="4078" w:type="dxa"/>
            <w:hideMark/>
          </w:tcPr>
          <w:p w:rsidR="00BA6E75" w:rsidRPr="00991AF1" w:rsidRDefault="00D32BDC" w:rsidP="00EC4992">
            <w:pPr>
              <w:rPr>
                <w:szCs w:val="22"/>
              </w:rPr>
            </w:pPr>
            <w:r w:rsidRPr="00991AF1">
              <w:rPr>
                <w:noProof/>
                <w:szCs w:val="22"/>
              </w:rPr>
              <w:t>Лушникова Анжела</w:t>
            </w:r>
            <w:r w:rsidRPr="00991AF1">
              <w:rPr>
                <w:szCs w:val="22"/>
              </w:rPr>
              <w:t xml:space="preserve"> Александровна</w:t>
            </w:r>
          </w:p>
        </w:tc>
        <w:tc>
          <w:tcPr>
            <w:tcW w:w="5669" w:type="dxa"/>
            <w:hideMark/>
          </w:tcPr>
          <w:p w:rsidR="00BA6E75" w:rsidRPr="00991AF1" w:rsidRDefault="00D32BDC" w:rsidP="00265685">
            <w:pPr>
              <w:jc w:val="both"/>
              <w:rPr>
                <w:szCs w:val="22"/>
              </w:rPr>
            </w:pPr>
            <w:bookmarkStart w:id="6" w:name="OLE_LINK3"/>
            <w:bookmarkStart w:id="7" w:name="OLE_LINK4"/>
            <w:bookmarkStart w:id="8" w:name="OLE_LINK5"/>
            <w:bookmarkStart w:id="9" w:name="OLE_LINK6"/>
            <w:bookmarkStart w:id="10" w:name="OLE_LINK7"/>
            <w:r w:rsidRPr="00991AF1">
              <w:rPr>
                <w:szCs w:val="22"/>
              </w:rPr>
              <w:t xml:space="preserve">- </w:t>
            </w:r>
            <w:r w:rsidRPr="00991AF1">
              <w:rPr>
                <w:noProof/>
                <w:szCs w:val="22"/>
              </w:rPr>
              <w:t>начальник отдела</w:t>
            </w:r>
            <w:r w:rsidRPr="00991AF1">
              <w:rPr>
                <w:szCs w:val="22"/>
              </w:rPr>
              <w:t xml:space="preserve"> правового регулирования и кадрового обеспечения</w:t>
            </w:r>
            <w:bookmarkEnd w:id="6"/>
            <w:bookmarkEnd w:id="7"/>
            <w:bookmarkEnd w:id="8"/>
            <w:bookmarkEnd w:id="9"/>
            <w:bookmarkEnd w:id="10"/>
            <w:r w:rsidRPr="00991AF1">
              <w:rPr>
                <w:szCs w:val="22"/>
              </w:rPr>
              <w:t xml:space="preserve"> </w:t>
            </w:r>
            <w:r w:rsidRPr="00991AF1">
              <w:rPr>
                <w:noProof/>
                <w:szCs w:val="22"/>
              </w:rPr>
              <w:t>ГОСУДАРСТВЕННОГО КАЗЕННОГО УЧРЕЖДЕНИЯ РЕСПУБЛИКИ МОРДОВИЯ</w:t>
            </w:r>
            <w:r w:rsidRPr="00991AF1">
              <w:rPr>
                <w:szCs w:val="22"/>
              </w:rPr>
              <w:t xml:space="preserve"> ''РЕГИОНАЛЬНЫЙ ЦЕНТР ОРГАНИЗАЦИИ ЗАКУПОК'' </w:t>
            </w:r>
          </w:p>
        </w:tc>
      </w:tr>
      <w:tr w:rsidR="0031466D" w:rsidRPr="00991AF1" w:rsidTr="00C5157F">
        <w:trPr>
          <w:trHeight w:val="177"/>
        </w:trPr>
        <w:tc>
          <w:tcPr>
            <w:tcW w:w="4078" w:type="dxa"/>
            <w:hideMark/>
          </w:tcPr>
          <w:p w:rsidR="00BA6E75" w:rsidRPr="00991AF1" w:rsidRDefault="00D32BDC" w:rsidP="00EC4992">
            <w:pPr>
              <w:rPr>
                <w:i/>
                <w:szCs w:val="22"/>
              </w:rPr>
            </w:pPr>
            <w:r w:rsidRPr="00991AF1">
              <w:rPr>
                <w:i/>
                <w:noProof/>
                <w:szCs w:val="22"/>
              </w:rPr>
              <w:t>Члены комиссии</w:t>
            </w:r>
            <w:r w:rsidRPr="00991AF1">
              <w:rPr>
                <w:szCs w:val="22"/>
              </w:rPr>
              <w:t>:</w:t>
            </w:r>
          </w:p>
        </w:tc>
        <w:tc>
          <w:tcPr>
            <w:tcW w:w="5669" w:type="dxa"/>
            <w:hideMark/>
          </w:tcPr>
          <w:p w:rsidR="00BA6E75" w:rsidRPr="00991AF1" w:rsidRDefault="00D32BDC" w:rsidP="003E42E6">
            <w:pPr>
              <w:jc w:val="both"/>
              <w:rPr>
                <w:szCs w:val="22"/>
              </w:rPr>
            </w:pPr>
            <w:r w:rsidRPr="00991AF1">
              <w:rPr>
                <w:szCs w:val="22"/>
              </w:rPr>
              <w:t> </w:t>
            </w:r>
          </w:p>
        </w:tc>
      </w:tr>
      <w:tr w:rsidR="0031466D" w:rsidRPr="00991AF1" w:rsidTr="00C5157F">
        <w:trPr>
          <w:trHeight w:val="443"/>
        </w:trPr>
        <w:tc>
          <w:tcPr>
            <w:tcW w:w="4078" w:type="dxa"/>
            <w:hideMark/>
          </w:tcPr>
          <w:p w:rsidR="00BA6E75" w:rsidRPr="00991AF1" w:rsidRDefault="00D32BDC" w:rsidP="00EC4992">
            <w:pPr>
              <w:rPr>
                <w:szCs w:val="22"/>
              </w:rPr>
            </w:pPr>
            <w:r w:rsidRPr="00991AF1">
              <w:rPr>
                <w:noProof/>
                <w:szCs w:val="22"/>
              </w:rPr>
              <w:t>Муромцев Юрий</w:t>
            </w:r>
            <w:r w:rsidRPr="00991AF1">
              <w:rPr>
                <w:szCs w:val="22"/>
              </w:rPr>
              <w:t xml:space="preserve"> Владимирович</w:t>
            </w:r>
          </w:p>
        </w:tc>
        <w:tc>
          <w:tcPr>
            <w:tcW w:w="5669" w:type="dxa"/>
            <w:hideMark/>
          </w:tcPr>
          <w:p w:rsidR="00BA6E75" w:rsidRPr="00991AF1" w:rsidRDefault="00D32BDC" w:rsidP="00C5157F">
            <w:pPr>
              <w:spacing w:after="12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 xml:space="preserve">- </w:t>
            </w:r>
            <w:r w:rsidRPr="00991AF1">
              <w:rPr>
                <w:noProof/>
                <w:szCs w:val="22"/>
              </w:rPr>
              <w:t>Заведующий отделом</w:t>
            </w:r>
            <w:r w:rsidRPr="00991AF1">
              <w:rPr>
                <w:szCs w:val="22"/>
              </w:rPr>
              <w:t xml:space="preserve"> организационно-технического и материального обеспечения </w:t>
            </w:r>
            <w:r w:rsidRPr="00991AF1">
              <w:rPr>
                <w:noProof/>
                <w:szCs w:val="22"/>
              </w:rPr>
              <w:t>Аппарата Государственного Собрания Республики Мордовия</w:t>
            </w:r>
            <w:r w:rsidRPr="00991AF1">
              <w:rPr>
                <w:szCs w:val="22"/>
              </w:rPr>
              <w:t xml:space="preserve"> </w:t>
            </w:r>
          </w:p>
        </w:tc>
      </w:tr>
      <w:tr w:rsidR="0031466D" w:rsidRPr="00991AF1" w:rsidTr="00C5157F">
        <w:trPr>
          <w:trHeight w:val="443"/>
        </w:trPr>
        <w:tc>
          <w:tcPr>
            <w:tcW w:w="4078" w:type="dxa"/>
            <w:hideMark/>
          </w:tcPr>
          <w:p w:rsidR="00BA6E75" w:rsidRPr="00991AF1" w:rsidRDefault="00D32BDC" w:rsidP="00EC4992">
            <w:pPr>
              <w:rPr>
                <w:szCs w:val="22"/>
              </w:rPr>
            </w:pPr>
            <w:r w:rsidRPr="00991AF1">
              <w:rPr>
                <w:noProof/>
                <w:szCs w:val="22"/>
              </w:rPr>
              <w:t>Порунова Марина</w:t>
            </w:r>
            <w:r w:rsidRPr="00991AF1">
              <w:rPr>
                <w:szCs w:val="22"/>
              </w:rPr>
              <w:t xml:space="preserve"> Владимировна</w:t>
            </w:r>
          </w:p>
        </w:tc>
        <w:tc>
          <w:tcPr>
            <w:tcW w:w="5669" w:type="dxa"/>
            <w:hideMark/>
          </w:tcPr>
          <w:p w:rsidR="00BA6E75" w:rsidRPr="00991AF1" w:rsidRDefault="00D32BDC" w:rsidP="00C5157F">
            <w:pPr>
              <w:spacing w:after="12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 xml:space="preserve">- </w:t>
            </w:r>
            <w:r w:rsidRPr="00991AF1">
              <w:rPr>
                <w:noProof/>
                <w:szCs w:val="22"/>
              </w:rPr>
              <w:t>заместитель заведующего</w:t>
            </w:r>
            <w:r w:rsidRPr="00991AF1">
              <w:rPr>
                <w:szCs w:val="22"/>
              </w:rPr>
              <w:t xml:space="preserve"> отделом организационно-технического и материального обеспечения </w:t>
            </w:r>
            <w:r w:rsidRPr="00991AF1">
              <w:rPr>
                <w:noProof/>
                <w:szCs w:val="22"/>
              </w:rPr>
              <w:t>Аппарата Государственного Собрания Республики Мордовия</w:t>
            </w:r>
            <w:r w:rsidRPr="00991AF1">
              <w:rPr>
                <w:szCs w:val="22"/>
              </w:rPr>
              <w:t xml:space="preserve"> 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F21E67" w:rsidRPr="00991AF1" w:rsidRDefault="00061ACF" w:rsidP="003E42E6">
      <w:pPr>
        <w:jc w:val="both"/>
        <w:rPr>
          <w:szCs w:val="22"/>
        </w:rPr>
      </w:pPr>
    </w:p>
    <w:p w:rsidR="00F21E67" w:rsidRPr="00991AF1" w:rsidRDefault="00D32BDC" w:rsidP="00B51E0E">
      <w:pPr>
        <w:ind w:firstLine="708"/>
        <w:jc w:val="both"/>
        <w:rPr>
          <w:bCs/>
          <w:szCs w:val="22"/>
        </w:rPr>
      </w:pPr>
      <w:r w:rsidRPr="00991AF1">
        <w:rPr>
          <w:szCs w:val="22"/>
        </w:rPr>
        <w:t xml:space="preserve">Заседание проведено в присутствии </w:t>
      </w:r>
      <w:r w:rsidRPr="00991AF1">
        <w:rPr>
          <w:noProof/>
          <w:szCs w:val="22"/>
          <w:u w:val="single"/>
        </w:rPr>
        <w:t>3</w:t>
      </w:r>
      <w:r w:rsidRPr="00991AF1">
        <w:rPr>
          <w:szCs w:val="22"/>
        </w:rPr>
        <w:t xml:space="preserve"> (</w:t>
      </w:r>
      <w:r w:rsidRPr="00991AF1">
        <w:rPr>
          <w:noProof/>
          <w:szCs w:val="22"/>
        </w:rPr>
        <w:t>три</w:t>
      </w:r>
      <w:r w:rsidRPr="00991AF1">
        <w:rPr>
          <w:szCs w:val="22"/>
        </w:rPr>
        <w:t xml:space="preserve">) из </w:t>
      </w:r>
      <w:r w:rsidRPr="00991AF1">
        <w:rPr>
          <w:noProof/>
          <w:szCs w:val="22"/>
          <w:u w:val="single"/>
        </w:rPr>
        <w:t>5</w:t>
      </w:r>
      <w:r w:rsidRPr="00991AF1">
        <w:rPr>
          <w:szCs w:val="22"/>
        </w:rPr>
        <w:t xml:space="preserve"> (</w:t>
      </w:r>
      <w:r w:rsidRPr="00991AF1">
        <w:rPr>
          <w:noProof/>
          <w:szCs w:val="22"/>
        </w:rPr>
        <w:t>пяти</w:t>
      </w:r>
      <w:r w:rsidRPr="00991AF1">
        <w:rPr>
          <w:szCs w:val="22"/>
        </w:rPr>
        <w:t>) членов аукционной комиссии</w:t>
      </w:r>
      <w:r w:rsidRPr="00991AF1">
        <w:rPr>
          <w:bCs/>
          <w:szCs w:val="22"/>
        </w:rPr>
        <w:t xml:space="preserve">. </w:t>
      </w:r>
    </w:p>
    <w:p w:rsidR="00F21E67" w:rsidRPr="00991AF1" w:rsidRDefault="00D32BDC" w:rsidP="003E42E6">
      <w:pPr>
        <w:spacing w:after="240"/>
        <w:jc w:val="both"/>
        <w:rPr>
          <w:i/>
          <w:szCs w:val="22"/>
        </w:rPr>
      </w:pPr>
      <w:r w:rsidRPr="00991AF1">
        <w:rPr>
          <w:i/>
          <w:szCs w:val="22"/>
        </w:rPr>
        <w:t xml:space="preserve">Кворум обеспечен. Заседание правомочно.  </w:t>
      </w:r>
    </w:p>
    <w:p w:rsidR="00CB0FDE" w:rsidRPr="00991AF1" w:rsidRDefault="00D32BDC" w:rsidP="00B51E0E">
      <w:pPr>
        <w:ind w:firstLine="708"/>
        <w:jc w:val="both"/>
        <w:rPr>
          <w:szCs w:val="22"/>
        </w:rPr>
      </w:pPr>
      <w:r w:rsidRPr="00991AF1">
        <w:rPr>
          <w:szCs w:val="22"/>
        </w:rPr>
        <w:t xml:space="preserve">1. По окончании указанного в извещении о проведении электронного аукциона срока подачи заявок </w:t>
      </w:r>
      <w:r w:rsidRPr="00991AF1">
        <w:rPr>
          <w:noProof/>
          <w:szCs w:val="22"/>
        </w:rPr>
        <w:t>09:00</w:t>
      </w:r>
      <w:r w:rsidRPr="00991AF1">
        <w:rPr>
          <w:szCs w:val="22"/>
        </w:rPr>
        <w:t xml:space="preserve"> </w:t>
      </w:r>
      <w:r w:rsidRPr="00991AF1">
        <w:rPr>
          <w:noProof/>
          <w:szCs w:val="22"/>
        </w:rPr>
        <w:t>11.03.2020</w:t>
      </w:r>
      <w:r w:rsidRPr="00991AF1">
        <w:rPr>
          <w:szCs w:val="22"/>
        </w:rPr>
        <w:t xml:space="preserve"> года (время московское) поступило </w:t>
      </w:r>
      <w:r w:rsidRPr="00991AF1">
        <w:rPr>
          <w:noProof/>
          <w:szCs w:val="22"/>
          <w:u w:val="single"/>
        </w:rPr>
        <w:t>6</w:t>
      </w:r>
      <w:r w:rsidRPr="00991AF1">
        <w:rPr>
          <w:szCs w:val="22"/>
        </w:rPr>
        <w:t xml:space="preserve"> (</w:t>
      </w:r>
      <w:r w:rsidRPr="00991AF1">
        <w:rPr>
          <w:noProof/>
          <w:szCs w:val="22"/>
        </w:rPr>
        <w:t>Шесть)</w:t>
      </w:r>
      <w:r w:rsidRPr="00991AF1">
        <w:rPr>
          <w:szCs w:val="22"/>
        </w:rPr>
        <w:t xml:space="preserve"> </w:t>
      </w:r>
      <w:r w:rsidRPr="00991AF1">
        <w:rPr>
          <w:noProof/>
          <w:szCs w:val="22"/>
        </w:rPr>
        <w:t>заявок</w:t>
      </w:r>
      <w:r w:rsidRPr="00991AF1">
        <w:rPr>
          <w:szCs w:val="22"/>
        </w:rPr>
        <w:t xml:space="preserve">  на участие в электронном аукционе под идентификационными номерами:‌ </w:t>
      </w:r>
    </w:p>
    <w:p w:rsidR="00D32DE0" w:rsidRPr="00991AF1" w:rsidRDefault="00D32BDC" w:rsidP="00CB0FDE">
      <w:pPr>
        <w:jc w:val="both"/>
        <w:rPr>
          <w:szCs w:val="22"/>
        </w:rPr>
      </w:pPr>
      <w:r w:rsidRPr="00991AF1">
        <w:rPr>
          <w:noProof/>
          <w:szCs w:val="22"/>
        </w:rPr>
        <w:t xml:space="preserve"> 58811, </w:t>
      </w:r>
      <w:r w:rsidRPr="00991AF1">
        <w:rPr>
          <w:szCs w:val="22"/>
        </w:rPr>
        <w:t>59909, 60409, 60969, 61167, 61187</w:t>
      </w:r>
      <w:r w:rsidRPr="00991AF1">
        <w:rPr>
          <w:noProof/>
          <w:szCs w:val="22"/>
        </w:rPr>
        <w:t>.</w:t>
      </w:r>
    </w:p>
    <w:p w:rsidR="002D23C6" w:rsidRPr="00991AF1" w:rsidRDefault="00061ACF" w:rsidP="003E42E6">
      <w:pPr>
        <w:spacing w:after="120"/>
        <w:jc w:val="both"/>
        <w:rPr>
          <w:szCs w:val="22"/>
        </w:rPr>
      </w:pPr>
    </w:p>
    <w:p w:rsidR="005160DB" w:rsidRPr="00991AF1" w:rsidRDefault="00D32BDC" w:rsidP="00B51E0E">
      <w:pPr>
        <w:spacing w:after="120"/>
        <w:ind w:firstLine="708"/>
        <w:jc w:val="both"/>
        <w:rPr>
          <w:szCs w:val="22"/>
        </w:rPr>
      </w:pPr>
      <w:r w:rsidRPr="00991AF1">
        <w:rPr>
          <w:szCs w:val="22"/>
        </w:rPr>
        <w:t>2. На основании результатов рассмотрения первых частей заявок на участие в электронном аукционе на соответствие требованиям, установленным документацией об аукционе, аукционная комиссия приняла решение: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8"/>
        <w:gridCol w:w="4269"/>
        <w:gridCol w:w="4252"/>
      </w:tblGrid>
      <w:tr w:rsidR="0031466D" w:rsidRPr="00991AF1" w:rsidTr="00991AF1">
        <w:trPr>
          <w:trHeight w:val="20"/>
        </w:trPr>
        <w:tc>
          <w:tcPr>
            <w:tcW w:w="1288" w:type="dxa"/>
            <w:vAlign w:val="center"/>
          </w:tcPr>
          <w:p w:rsidR="00590BF8" w:rsidRPr="00991AF1" w:rsidRDefault="00D32BDC" w:rsidP="003C572A">
            <w:pPr>
              <w:pStyle w:val="a5"/>
              <w:ind w:left="0"/>
              <w:rPr>
                <w:szCs w:val="22"/>
              </w:rPr>
            </w:pPr>
            <w:r w:rsidRPr="00991AF1">
              <w:rPr>
                <w:szCs w:val="22"/>
              </w:rPr>
              <w:t xml:space="preserve">Идентификационный номер заявки на участие в аукционе </w:t>
            </w:r>
          </w:p>
        </w:tc>
        <w:tc>
          <w:tcPr>
            <w:tcW w:w="4269" w:type="dxa"/>
            <w:vAlign w:val="center"/>
          </w:tcPr>
          <w:p w:rsidR="00590BF8" w:rsidRPr="00991AF1" w:rsidRDefault="00D32BDC" w:rsidP="003C572A">
            <w:pPr>
              <w:pStyle w:val="a5"/>
              <w:ind w:left="0"/>
              <w:rPr>
                <w:szCs w:val="22"/>
              </w:rPr>
            </w:pPr>
            <w:r w:rsidRPr="00991AF1">
              <w:rPr>
                <w:szCs w:val="22"/>
              </w:rPr>
              <w:t xml:space="preserve">Решение о допуске участника закупки к участию в аукционе и о признании его участником аукциона или </w:t>
            </w:r>
            <w:proofErr w:type="gramStart"/>
            <w:r w:rsidRPr="00991AF1">
              <w:rPr>
                <w:szCs w:val="22"/>
              </w:rPr>
              <w:t>об отказе в допуске участника закупки к участию в аукционе с обоснованием</w:t>
            </w:r>
            <w:proofErr w:type="gramEnd"/>
            <w:r w:rsidRPr="00991AF1">
              <w:rPr>
                <w:szCs w:val="22"/>
              </w:rPr>
              <w:t xml:space="preserve"> такого решения</w:t>
            </w:r>
          </w:p>
        </w:tc>
        <w:tc>
          <w:tcPr>
            <w:tcW w:w="4252" w:type="dxa"/>
          </w:tcPr>
          <w:p w:rsidR="00590BF8" w:rsidRPr="00991AF1" w:rsidRDefault="00D32BDC" w:rsidP="003C572A">
            <w:pPr>
              <w:pStyle w:val="a5"/>
              <w:ind w:left="0"/>
              <w:rPr>
                <w:szCs w:val="22"/>
              </w:rPr>
            </w:pPr>
            <w:r w:rsidRPr="00991AF1">
              <w:rPr>
                <w:szCs w:val="22"/>
              </w:rPr>
              <w:t xml:space="preserve">Решение каждого члена аукционной комиссии о допуске или об отказе в допуске участника закупки к участию в аукционе </w:t>
            </w:r>
          </w:p>
          <w:p w:rsidR="00590BF8" w:rsidRPr="00991AF1" w:rsidRDefault="00061ACF" w:rsidP="003C572A">
            <w:pPr>
              <w:pStyle w:val="a5"/>
              <w:ind w:left="0"/>
              <w:rPr>
                <w:b/>
                <w:szCs w:val="22"/>
              </w:rPr>
            </w:pPr>
          </w:p>
        </w:tc>
      </w:tr>
      <w:tr w:rsidR="0031466D" w:rsidRPr="00991AF1" w:rsidTr="00991AF1">
        <w:trPr>
          <w:trHeight w:val="20"/>
        </w:trPr>
        <w:tc>
          <w:tcPr>
            <w:tcW w:w="1288" w:type="dxa"/>
            <w:vAlign w:val="center"/>
          </w:tcPr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</w:rPr>
            </w:pPr>
            <w:r w:rsidRPr="00991AF1">
              <w:rPr>
                <w:b/>
                <w:noProof/>
                <w:szCs w:val="22"/>
              </w:rPr>
              <w:t>58811</w:t>
            </w:r>
          </w:p>
        </w:tc>
        <w:tc>
          <w:tcPr>
            <w:tcW w:w="4269" w:type="dxa"/>
            <w:vAlign w:val="center"/>
          </w:tcPr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proofErr w:type="gramStart"/>
            <w:r w:rsidRPr="00991AF1">
              <w:rPr>
                <w:b/>
                <w:szCs w:val="22"/>
              </w:rPr>
              <w:t>Допущен</w:t>
            </w:r>
            <w:proofErr w:type="gramEnd"/>
            <w:r w:rsidRPr="00991AF1">
              <w:rPr>
                <w:b/>
                <w:szCs w:val="22"/>
              </w:rPr>
              <w:t xml:space="preserve"> к участию в аукционе.</w:t>
            </w:r>
          </w:p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proofErr w:type="gramStart"/>
            <w:r w:rsidRPr="00991AF1">
              <w:rPr>
                <w:b/>
                <w:szCs w:val="22"/>
              </w:rPr>
              <w:t>Признан</w:t>
            </w:r>
            <w:proofErr w:type="gramEnd"/>
            <w:r w:rsidRPr="00991AF1">
              <w:rPr>
                <w:b/>
                <w:szCs w:val="22"/>
              </w:rPr>
              <w:t xml:space="preserve"> участником аукциона.</w:t>
            </w:r>
          </w:p>
          <w:p w:rsidR="00590BF8" w:rsidRPr="00991AF1" w:rsidRDefault="00061ACF" w:rsidP="003C572A">
            <w:pPr>
              <w:pStyle w:val="a5"/>
              <w:ind w:left="0"/>
              <w:rPr>
                <w:szCs w:val="22"/>
                <w:lang w:val="en-US"/>
              </w:rPr>
            </w:pP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Голосование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Лушникова А</w:t>
                  </w:r>
                  <w:r w:rsidRPr="00991AF1">
                    <w:rPr>
                      <w:szCs w:val="22"/>
                    </w:rPr>
                    <w:t>. А.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Муромцев Ю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Порунова М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</w:tbl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r w:rsidRPr="00991AF1">
              <w:rPr>
                <w:b/>
                <w:i/>
                <w:szCs w:val="22"/>
              </w:rPr>
              <w:lastRenderedPageBreak/>
              <w:t>Результат голосования</w:t>
            </w:r>
            <w:r w:rsidRPr="00991AF1">
              <w:rPr>
                <w:b/>
                <w:szCs w:val="22"/>
              </w:rPr>
              <w:t xml:space="preserve">: </w:t>
            </w:r>
          </w:p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  <w:lang w:val="en-US"/>
              </w:rPr>
            </w:pPr>
            <w:r w:rsidRPr="00991AF1">
              <w:rPr>
                <w:i/>
                <w:szCs w:val="22"/>
                <w:lang w:val="en-US"/>
              </w:rPr>
              <w:t>«</w:t>
            </w:r>
            <w:r w:rsidRPr="00991AF1">
              <w:rPr>
                <w:b/>
                <w:szCs w:val="22"/>
              </w:rPr>
              <w:t>допустить</w:t>
            </w:r>
            <w:r w:rsidRPr="00991AF1">
              <w:rPr>
                <w:i/>
                <w:szCs w:val="22"/>
                <w:lang w:val="en-US"/>
              </w:rPr>
              <w:t>»</w:t>
            </w:r>
            <w:r w:rsidRPr="00991AF1">
              <w:rPr>
                <w:b/>
                <w:szCs w:val="22"/>
                <w:lang w:val="en-US"/>
              </w:rPr>
              <w:t xml:space="preserve"> - </w:t>
            </w:r>
            <w:r w:rsidRPr="00991AF1">
              <w:rPr>
                <w:b/>
                <w:szCs w:val="22"/>
              </w:rPr>
              <w:t>единогласно</w:t>
            </w:r>
          </w:p>
        </w:tc>
      </w:tr>
      <w:tr w:rsidR="0031466D" w:rsidRPr="00991AF1" w:rsidTr="00991AF1">
        <w:trPr>
          <w:trHeight w:val="20"/>
        </w:trPr>
        <w:tc>
          <w:tcPr>
            <w:tcW w:w="1288" w:type="dxa"/>
            <w:vAlign w:val="center"/>
          </w:tcPr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</w:rPr>
            </w:pPr>
            <w:r w:rsidRPr="00991AF1">
              <w:rPr>
                <w:b/>
                <w:noProof/>
                <w:szCs w:val="22"/>
              </w:rPr>
              <w:lastRenderedPageBreak/>
              <w:t>59909</w:t>
            </w:r>
          </w:p>
        </w:tc>
        <w:tc>
          <w:tcPr>
            <w:tcW w:w="4269" w:type="dxa"/>
            <w:vAlign w:val="center"/>
          </w:tcPr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proofErr w:type="gramStart"/>
            <w:r w:rsidRPr="00991AF1">
              <w:rPr>
                <w:b/>
                <w:szCs w:val="22"/>
              </w:rPr>
              <w:t>Допущен</w:t>
            </w:r>
            <w:proofErr w:type="gramEnd"/>
            <w:r w:rsidRPr="00991AF1">
              <w:rPr>
                <w:b/>
                <w:szCs w:val="22"/>
              </w:rPr>
              <w:t xml:space="preserve"> к участию в аукционе.</w:t>
            </w:r>
          </w:p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proofErr w:type="gramStart"/>
            <w:r w:rsidRPr="00991AF1">
              <w:rPr>
                <w:b/>
                <w:szCs w:val="22"/>
              </w:rPr>
              <w:t>Признан</w:t>
            </w:r>
            <w:proofErr w:type="gramEnd"/>
            <w:r w:rsidRPr="00991AF1">
              <w:rPr>
                <w:b/>
                <w:szCs w:val="22"/>
              </w:rPr>
              <w:t xml:space="preserve"> участником аукциона.</w:t>
            </w:r>
          </w:p>
          <w:p w:rsidR="00590BF8" w:rsidRPr="00991AF1" w:rsidRDefault="00061ACF" w:rsidP="003C572A">
            <w:pPr>
              <w:pStyle w:val="a5"/>
              <w:ind w:left="0"/>
              <w:rPr>
                <w:szCs w:val="22"/>
                <w:lang w:val="en-US"/>
              </w:rPr>
            </w:pP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Голосование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Лушникова А</w:t>
                  </w:r>
                  <w:r w:rsidRPr="00991AF1">
                    <w:rPr>
                      <w:szCs w:val="22"/>
                    </w:rPr>
                    <w:t>. А.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Муромцев Ю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Порунова М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</w:tbl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r w:rsidRPr="00991AF1">
              <w:rPr>
                <w:b/>
                <w:i/>
                <w:szCs w:val="22"/>
              </w:rPr>
              <w:t>Результат голосования</w:t>
            </w:r>
            <w:r w:rsidRPr="00991AF1">
              <w:rPr>
                <w:b/>
                <w:szCs w:val="22"/>
              </w:rPr>
              <w:t xml:space="preserve">: </w:t>
            </w:r>
          </w:p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  <w:lang w:val="en-US"/>
              </w:rPr>
            </w:pPr>
            <w:r w:rsidRPr="00991AF1">
              <w:rPr>
                <w:i/>
                <w:szCs w:val="22"/>
                <w:lang w:val="en-US"/>
              </w:rPr>
              <w:t>«</w:t>
            </w:r>
            <w:r w:rsidRPr="00991AF1">
              <w:rPr>
                <w:b/>
                <w:szCs w:val="22"/>
              </w:rPr>
              <w:t>допустить</w:t>
            </w:r>
            <w:r w:rsidRPr="00991AF1">
              <w:rPr>
                <w:i/>
                <w:szCs w:val="22"/>
                <w:lang w:val="en-US"/>
              </w:rPr>
              <w:t>»</w:t>
            </w:r>
            <w:r w:rsidRPr="00991AF1">
              <w:rPr>
                <w:b/>
                <w:szCs w:val="22"/>
                <w:lang w:val="en-US"/>
              </w:rPr>
              <w:t xml:space="preserve"> - </w:t>
            </w:r>
            <w:r w:rsidRPr="00991AF1">
              <w:rPr>
                <w:b/>
                <w:szCs w:val="22"/>
              </w:rPr>
              <w:t>единогласно</w:t>
            </w:r>
          </w:p>
        </w:tc>
      </w:tr>
      <w:tr w:rsidR="0031466D" w:rsidRPr="00991AF1" w:rsidTr="00991AF1">
        <w:trPr>
          <w:trHeight w:val="20"/>
        </w:trPr>
        <w:tc>
          <w:tcPr>
            <w:tcW w:w="1288" w:type="dxa"/>
            <w:vAlign w:val="center"/>
          </w:tcPr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</w:rPr>
            </w:pPr>
            <w:r w:rsidRPr="00991AF1">
              <w:rPr>
                <w:b/>
                <w:noProof/>
                <w:szCs w:val="22"/>
              </w:rPr>
              <w:t>60409</w:t>
            </w:r>
          </w:p>
        </w:tc>
        <w:tc>
          <w:tcPr>
            <w:tcW w:w="4269" w:type="dxa"/>
            <w:vAlign w:val="center"/>
          </w:tcPr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proofErr w:type="gramStart"/>
            <w:r w:rsidRPr="00991AF1">
              <w:rPr>
                <w:b/>
                <w:szCs w:val="22"/>
              </w:rPr>
              <w:t>Допущен</w:t>
            </w:r>
            <w:proofErr w:type="gramEnd"/>
            <w:r w:rsidRPr="00991AF1">
              <w:rPr>
                <w:b/>
                <w:szCs w:val="22"/>
              </w:rPr>
              <w:t xml:space="preserve"> к участию в аукционе.</w:t>
            </w:r>
          </w:p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proofErr w:type="gramStart"/>
            <w:r w:rsidRPr="00991AF1">
              <w:rPr>
                <w:b/>
                <w:szCs w:val="22"/>
              </w:rPr>
              <w:t>Признан</w:t>
            </w:r>
            <w:proofErr w:type="gramEnd"/>
            <w:r w:rsidRPr="00991AF1">
              <w:rPr>
                <w:b/>
                <w:szCs w:val="22"/>
              </w:rPr>
              <w:t xml:space="preserve"> участником аукциона.</w:t>
            </w:r>
          </w:p>
          <w:p w:rsidR="00590BF8" w:rsidRPr="00991AF1" w:rsidRDefault="00061ACF" w:rsidP="003C572A">
            <w:pPr>
              <w:pStyle w:val="a5"/>
              <w:ind w:left="0"/>
              <w:rPr>
                <w:szCs w:val="22"/>
                <w:lang w:val="en-US"/>
              </w:rPr>
            </w:pP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Голосование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Лушникова А</w:t>
                  </w:r>
                  <w:r w:rsidRPr="00991AF1">
                    <w:rPr>
                      <w:szCs w:val="22"/>
                    </w:rPr>
                    <w:t>. А.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Муромцев Ю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Порунова М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</w:tbl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r w:rsidRPr="00991AF1">
              <w:rPr>
                <w:b/>
                <w:i/>
                <w:szCs w:val="22"/>
              </w:rPr>
              <w:t>Результат голосования</w:t>
            </w:r>
            <w:r w:rsidRPr="00991AF1">
              <w:rPr>
                <w:b/>
                <w:szCs w:val="22"/>
              </w:rPr>
              <w:t xml:space="preserve">: </w:t>
            </w:r>
          </w:p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  <w:lang w:val="en-US"/>
              </w:rPr>
            </w:pPr>
            <w:r w:rsidRPr="00991AF1">
              <w:rPr>
                <w:i/>
                <w:szCs w:val="22"/>
                <w:lang w:val="en-US"/>
              </w:rPr>
              <w:t>«</w:t>
            </w:r>
            <w:r w:rsidRPr="00991AF1">
              <w:rPr>
                <w:b/>
                <w:szCs w:val="22"/>
              </w:rPr>
              <w:t>допустить</w:t>
            </w:r>
            <w:r w:rsidRPr="00991AF1">
              <w:rPr>
                <w:i/>
                <w:szCs w:val="22"/>
                <w:lang w:val="en-US"/>
              </w:rPr>
              <w:t>»</w:t>
            </w:r>
            <w:r w:rsidRPr="00991AF1">
              <w:rPr>
                <w:b/>
                <w:szCs w:val="22"/>
                <w:lang w:val="en-US"/>
              </w:rPr>
              <w:t xml:space="preserve"> - </w:t>
            </w:r>
            <w:r w:rsidRPr="00991AF1">
              <w:rPr>
                <w:b/>
                <w:szCs w:val="22"/>
              </w:rPr>
              <w:t>единогласно</w:t>
            </w:r>
          </w:p>
        </w:tc>
      </w:tr>
      <w:tr w:rsidR="0031466D" w:rsidRPr="00991AF1" w:rsidTr="00991AF1">
        <w:trPr>
          <w:trHeight w:val="20"/>
        </w:trPr>
        <w:tc>
          <w:tcPr>
            <w:tcW w:w="1288" w:type="dxa"/>
            <w:vAlign w:val="center"/>
          </w:tcPr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</w:rPr>
            </w:pPr>
            <w:r w:rsidRPr="00991AF1">
              <w:rPr>
                <w:b/>
                <w:noProof/>
                <w:szCs w:val="22"/>
              </w:rPr>
              <w:t>60969</w:t>
            </w:r>
          </w:p>
        </w:tc>
        <w:tc>
          <w:tcPr>
            <w:tcW w:w="4269" w:type="dxa"/>
            <w:vAlign w:val="center"/>
          </w:tcPr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r w:rsidRPr="00991AF1">
              <w:rPr>
                <w:b/>
                <w:szCs w:val="22"/>
              </w:rPr>
              <w:t>Отказано в допуске</w:t>
            </w:r>
          </w:p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r w:rsidRPr="00991AF1">
              <w:rPr>
                <w:b/>
                <w:szCs w:val="22"/>
              </w:rPr>
              <w:t>к участию в аукционе.</w:t>
            </w:r>
          </w:p>
          <w:p w:rsidR="00590BF8" w:rsidRPr="004E4CD8" w:rsidRDefault="00D32BDC" w:rsidP="003C572A">
            <w:pPr>
              <w:pStyle w:val="a5"/>
              <w:ind w:left="0"/>
              <w:rPr>
                <w:b/>
                <w:szCs w:val="22"/>
              </w:rPr>
            </w:pPr>
            <w:r w:rsidRPr="004E4CD8">
              <w:rPr>
                <w:b/>
                <w:noProof/>
                <w:szCs w:val="22"/>
              </w:rPr>
              <w:t>Обоснование решения</w:t>
            </w:r>
            <w:r w:rsidRPr="004E4CD8">
              <w:rPr>
                <w:b/>
                <w:szCs w:val="22"/>
              </w:rPr>
              <w:t>:</w:t>
            </w:r>
          </w:p>
          <w:p w:rsidR="0031466D" w:rsidRPr="00991AF1" w:rsidRDefault="00D32BDC" w:rsidP="00991AF1">
            <w:pPr>
              <w:pStyle w:val="a5"/>
              <w:ind w:left="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 xml:space="preserve">п. 1 ч.4  ст. 67 Федерального закона от 5 апреля 2013 г. №44-ФЗ  </w:t>
            </w:r>
          </w:p>
          <w:p w:rsidR="0031466D" w:rsidRPr="00991AF1" w:rsidRDefault="00D32BDC" w:rsidP="00991AF1">
            <w:pPr>
              <w:pStyle w:val="a5"/>
              <w:ind w:left="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>''О контрактной системе в сфере закупок товаров, работ, услуг для обеспечения государственных и муниципальных нужд'': непредставление информации, предусмотренной ч. 3 ст. 66 Федерального закона №44-ФЗ;</w:t>
            </w:r>
          </w:p>
          <w:p w:rsidR="00991AF1" w:rsidRDefault="00D32BDC" w:rsidP="00991AF1">
            <w:pPr>
              <w:pStyle w:val="a5"/>
              <w:ind w:left="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>- заявка на участие в электронном аукционе не соответствует требованиям документации об аукционе: п. 26.1., 26.3. Раздела 1 «Информационная карта аукциона», Раздел 2 «Техническое задание»: отсутствуют конкретные показатели предлагаемого для поставки товара</w:t>
            </w:r>
            <w:r w:rsidR="00991AF1">
              <w:rPr>
                <w:szCs w:val="22"/>
              </w:rPr>
              <w:t>,</w:t>
            </w:r>
            <w:r w:rsidRPr="00991AF1">
              <w:rPr>
                <w:szCs w:val="22"/>
              </w:rPr>
              <w:t xml:space="preserve"> </w:t>
            </w:r>
            <w:proofErr w:type="gramStart"/>
            <w:r w:rsidRPr="00991AF1">
              <w:rPr>
                <w:szCs w:val="22"/>
              </w:rPr>
              <w:t>по</w:t>
            </w:r>
            <w:proofErr w:type="gramEnd"/>
            <w:r w:rsidRPr="00991AF1">
              <w:rPr>
                <w:szCs w:val="22"/>
              </w:rPr>
              <w:t xml:space="preserve"> </w:t>
            </w:r>
            <w:proofErr w:type="gramStart"/>
            <w:r w:rsidRPr="00991AF1">
              <w:rPr>
                <w:szCs w:val="22"/>
              </w:rPr>
              <w:t>поз</w:t>
            </w:r>
            <w:proofErr w:type="gramEnd"/>
            <w:r w:rsidRPr="00991AF1">
              <w:rPr>
                <w:szCs w:val="22"/>
              </w:rPr>
              <w:t>.2 Поддержка RDS: наличие; по поз.3 Регулятор громкости: наличие, Переключатель треков: наличие, Тип регулятора громкости:</w:t>
            </w:r>
            <w:r w:rsidRPr="00991AF1">
              <w:rPr>
                <w:szCs w:val="22"/>
              </w:rPr>
              <w:tab/>
              <w:t xml:space="preserve">на наушниках; по поз.4 Влагозащищенный корпус: наличие, Степень </w:t>
            </w:r>
            <w:proofErr w:type="spellStart"/>
            <w:r w:rsidRPr="00991AF1">
              <w:rPr>
                <w:szCs w:val="22"/>
              </w:rPr>
              <w:t>пылевлагозащиты</w:t>
            </w:r>
            <w:proofErr w:type="spellEnd"/>
            <w:r w:rsidRPr="00991AF1">
              <w:rPr>
                <w:szCs w:val="22"/>
              </w:rPr>
              <w:t xml:space="preserve">: IPX7; </w:t>
            </w:r>
            <w:proofErr w:type="gramStart"/>
            <w:r w:rsidRPr="00991AF1">
              <w:rPr>
                <w:szCs w:val="22"/>
              </w:rPr>
              <w:t>по</w:t>
            </w:r>
            <w:proofErr w:type="gramEnd"/>
            <w:r w:rsidRPr="00991AF1">
              <w:rPr>
                <w:szCs w:val="22"/>
              </w:rPr>
              <w:t xml:space="preserve"> </w:t>
            </w:r>
            <w:proofErr w:type="gramStart"/>
            <w:r w:rsidRPr="00991AF1">
              <w:rPr>
                <w:szCs w:val="22"/>
              </w:rPr>
              <w:t>поз</w:t>
            </w:r>
            <w:proofErr w:type="gramEnd"/>
            <w:r w:rsidRPr="00991AF1">
              <w:rPr>
                <w:szCs w:val="22"/>
              </w:rPr>
              <w:t xml:space="preserve">.5 Аудио: WMA, Тип матрицы: TFT;  FM-тюнер: наличие - в соответствии с инструкцией по заполнению первых частей заявок Раздела 2. Техническое задание «Если в Техническом задании указан параметр такой характеристики как ''наличие'', то участник должен продублировать информацию о наличии данного </w:t>
            </w:r>
            <w:proofErr w:type="spellStart"/>
            <w:r w:rsidRPr="00991AF1">
              <w:rPr>
                <w:szCs w:val="22"/>
              </w:rPr>
              <w:t>параметра</w:t>
            </w:r>
            <w:proofErr w:type="gramStart"/>
            <w:r w:rsidRPr="00991AF1">
              <w:rPr>
                <w:szCs w:val="22"/>
              </w:rPr>
              <w:t>.О</w:t>
            </w:r>
            <w:proofErr w:type="gramEnd"/>
            <w:r w:rsidRPr="00991AF1">
              <w:rPr>
                <w:szCs w:val="22"/>
              </w:rPr>
              <w:t>стальные</w:t>
            </w:r>
            <w:proofErr w:type="spellEnd"/>
            <w:r w:rsidRPr="00991AF1">
              <w:rPr>
                <w:szCs w:val="22"/>
              </w:rPr>
              <w:t xml:space="preserve"> параметры предлагаемого к поставке товара остаются неизменными»., </w:t>
            </w:r>
          </w:p>
          <w:p w:rsidR="0031466D" w:rsidRPr="00991AF1" w:rsidRDefault="00D32BDC" w:rsidP="00991AF1">
            <w:pPr>
              <w:pStyle w:val="a5"/>
              <w:ind w:left="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 xml:space="preserve">п. 2 ч. 4  ст. 67 Федерального закона от 5 апреля 2013 г. № 44-ФЗ  </w:t>
            </w:r>
          </w:p>
          <w:p w:rsidR="00B001AA" w:rsidRDefault="00D32BDC" w:rsidP="00991AF1">
            <w:pPr>
              <w:pStyle w:val="a5"/>
              <w:ind w:left="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 xml:space="preserve">''О контрактной системе в сфере закупок товаров, работ, услуг для обеспечения государственных и муниципальных нужд'': несоответствие информации, предусмотренной ч. 3 ст. 66 Федерального закона №44-ФЗ, требованиям документации </w:t>
            </w:r>
          </w:p>
          <w:p w:rsidR="00B001AA" w:rsidRDefault="00B001AA" w:rsidP="00991AF1">
            <w:pPr>
              <w:pStyle w:val="a5"/>
              <w:ind w:left="0"/>
              <w:jc w:val="both"/>
              <w:rPr>
                <w:szCs w:val="22"/>
              </w:rPr>
            </w:pPr>
            <w:bookmarkStart w:id="11" w:name="_GoBack"/>
            <w:bookmarkEnd w:id="11"/>
          </w:p>
          <w:p w:rsidR="0031466D" w:rsidRPr="00991AF1" w:rsidRDefault="00D32BDC" w:rsidP="00991AF1">
            <w:pPr>
              <w:pStyle w:val="a5"/>
              <w:ind w:left="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lastRenderedPageBreak/>
              <w:t>об электронном аукционе;</w:t>
            </w:r>
          </w:p>
          <w:p w:rsidR="0031466D" w:rsidRPr="00991AF1" w:rsidRDefault="00D32BDC" w:rsidP="00991AF1">
            <w:pPr>
              <w:pStyle w:val="a5"/>
              <w:ind w:left="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>- положения документации об аукционе, которым не соответствует заявка на участие в аукционе: Раздел 2 «Техническое задание»;</w:t>
            </w:r>
          </w:p>
          <w:p w:rsidR="0031466D" w:rsidRPr="00991AF1" w:rsidRDefault="00D32BDC" w:rsidP="00991AF1">
            <w:pPr>
              <w:pStyle w:val="a5"/>
              <w:ind w:left="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>- положения заявки на участие в аукционе,</w:t>
            </w:r>
          </w:p>
          <w:p w:rsidR="00590BF8" w:rsidRPr="00991AF1" w:rsidRDefault="00D32BDC" w:rsidP="00991AF1">
            <w:pPr>
              <w:pStyle w:val="a5"/>
              <w:ind w:left="0"/>
              <w:jc w:val="both"/>
              <w:rPr>
                <w:szCs w:val="22"/>
              </w:rPr>
            </w:pPr>
            <w:proofErr w:type="gramStart"/>
            <w:r w:rsidRPr="00991AF1">
              <w:rPr>
                <w:szCs w:val="22"/>
              </w:rPr>
              <w:t>которые не соответствуют требованиям документации об аукционе: по поз.2 Поддерживаемые форматы (предложено:</w:t>
            </w:r>
            <w:proofErr w:type="gramEnd"/>
            <w:r w:rsidRPr="00991AF1">
              <w:rPr>
                <w:szCs w:val="22"/>
              </w:rPr>
              <w:t xml:space="preserve"> MPEG4 </w:t>
            </w:r>
            <w:proofErr w:type="spellStart"/>
            <w:r w:rsidRPr="00991AF1">
              <w:rPr>
                <w:szCs w:val="22"/>
              </w:rPr>
              <w:t>DivX</w:t>
            </w:r>
            <w:proofErr w:type="spellEnd"/>
            <w:r w:rsidRPr="00991AF1">
              <w:rPr>
                <w:szCs w:val="22"/>
              </w:rPr>
              <w:t xml:space="preserve"> 3.11 и выше, </w:t>
            </w:r>
            <w:proofErr w:type="spellStart"/>
            <w:r w:rsidRPr="00991AF1">
              <w:rPr>
                <w:szCs w:val="22"/>
              </w:rPr>
              <w:t>DivX</w:t>
            </w:r>
            <w:proofErr w:type="spellEnd"/>
            <w:r w:rsidRPr="00991AF1">
              <w:rPr>
                <w:szCs w:val="22"/>
              </w:rPr>
              <w:t xml:space="preserve"> 4.xx, </w:t>
            </w:r>
            <w:proofErr w:type="spellStart"/>
            <w:r w:rsidRPr="00991AF1">
              <w:rPr>
                <w:szCs w:val="22"/>
              </w:rPr>
              <w:t>DivX</w:t>
            </w:r>
            <w:proofErr w:type="spellEnd"/>
            <w:r w:rsidRPr="00991AF1">
              <w:rPr>
                <w:szCs w:val="22"/>
              </w:rPr>
              <w:t xml:space="preserve"> 5.xx, </w:t>
            </w:r>
            <w:proofErr w:type="spellStart"/>
            <w:r w:rsidRPr="00991AF1">
              <w:rPr>
                <w:szCs w:val="22"/>
              </w:rPr>
              <w:t>DivX</w:t>
            </w:r>
            <w:proofErr w:type="spellEnd"/>
            <w:r w:rsidRPr="00991AF1">
              <w:rPr>
                <w:szCs w:val="22"/>
              </w:rPr>
              <w:t xml:space="preserve"> </w:t>
            </w:r>
            <w:proofErr w:type="spellStart"/>
            <w:r w:rsidRPr="00991AF1">
              <w:rPr>
                <w:szCs w:val="22"/>
              </w:rPr>
              <w:t>Pro</w:t>
            </w:r>
            <w:proofErr w:type="spellEnd"/>
            <w:r w:rsidRPr="00991AF1">
              <w:rPr>
                <w:szCs w:val="22"/>
              </w:rPr>
              <w:t xml:space="preserve">, </w:t>
            </w:r>
            <w:proofErr w:type="spellStart"/>
            <w:r w:rsidRPr="00991AF1">
              <w:rPr>
                <w:szCs w:val="22"/>
              </w:rPr>
              <w:t>XviD</w:t>
            </w:r>
            <w:proofErr w:type="spellEnd"/>
            <w:r w:rsidRPr="00991AF1">
              <w:rPr>
                <w:szCs w:val="22"/>
              </w:rPr>
              <w:t>, требовалось: WMA, MP3, FLAC), по поз.3 Диаметр головок излучателе</w:t>
            </w:r>
            <w:proofErr w:type="gramStart"/>
            <w:r w:rsidRPr="00991AF1">
              <w:rPr>
                <w:szCs w:val="22"/>
              </w:rPr>
              <w:t>й(</w:t>
            </w:r>
            <w:proofErr w:type="gramEnd"/>
            <w:r w:rsidRPr="00991AF1">
              <w:rPr>
                <w:szCs w:val="22"/>
              </w:rPr>
              <w:t xml:space="preserve"> предложено: 40мм, требовалось: 32мм); Время работы: (предложено 6ч, требовалось: не менее 11ч); по поз. 4 Минимальная частота (Гц) (предложено: 100 Гц; требовалось: 180 Гц); по поз.5 Диагональ (предложено: 1.8 дюйма, требовалось: 2.4 дюйма)- в соответствии с инструкцией по заполнению первых частей заявок Раздела 2. Техническое задание «Если в Техническом задании значение показателя параметра является минимальным (''не менее''), то участник указывает в заявке один конкретный (точный) показатель, более указанного значения или равный ему, без слов «не </w:t>
            </w:r>
            <w:proofErr w:type="spellStart"/>
            <w:r w:rsidRPr="00991AF1">
              <w:rPr>
                <w:szCs w:val="22"/>
              </w:rPr>
              <w:t>менее»</w:t>
            </w:r>
            <w:proofErr w:type="gramStart"/>
            <w:r w:rsidRPr="00991AF1">
              <w:rPr>
                <w:szCs w:val="22"/>
              </w:rPr>
              <w:t>.О</w:t>
            </w:r>
            <w:proofErr w:type="gramEnd"/>
            <w:r w:rsidRPr="00991AF1">
              <w:rPr>
                <w:szCs w:val="22"/>
              </w:rPr>
              <w:t>стальные</w:t>
            </w:r>
            <w:proofErr w:type="spellEnd"/>
            <w:r w:rsidRPr="00991AF1">
              <w:rPr>
                <w:szCs w:val="22"/>
              </w:rPr>
              <w:t xml:space="preserve"> параметры предлагаемого к поставке товара остаются неизменными».</w:t>
            </w: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lastRenderedPageBreak/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Голосование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Лушникова А</w:t>
                  </w:r>
                  <w:r w:rsidRPr="00991AF1">
                    <w:rPr>
                      <w:szCs w:val="22"/>
                    </w:rPr>
                    <w:t>. А.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не 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Муромцев Ю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не 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Порунова М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не допустить</w:t>
                  </w:r>
                </w:p>
              </w:tc>
            </w:tr>
          </w:tbl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r w:rsidRPr="00991AF1">
              <w:rPr>
                <w:b/>
                <w:i/>
                <w:szCs w:val="22"/>
              </w:rPr>
              <w:t>Результат голосования</w:t>
            </w:r>
            <w:r w:rsidRPr="00991AF1">
              <w:rPr>
                <w:b/>
                <w:szCs w:val="22"/>
              </w:rPr>
              <w:t xml:space="preserve">: </w:t>
            </w:r>
          </w:p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  <w:lang w:val="en-US"/>
              </w:rPr>
            </w:pPr>
            <w:r w:rsidRPr="00991AF1">
              <w:rPr>
                <w:b/>
                <w:szCs w:val="22"/>
                <w:lang w:val="en-US"/>
              </w:rPr>
              <w:t>«</w:t>
            </w:r>
            <w:r w:rsidRPr="00991AF1">
              <w:rPr>
                <w:b/>
                <w:szCs w:val="22"/>
              </w:rPr>
              <w:t>не</w:t>
            </w:r>
            <w:r w:rsidRPr="00991AF1">
              <w:rPr>
                <w:b/>
                <w:szCs w:val="22"/>
                <w:lang w:val="en-US"/>
              </w:rPr>
              <w:t xml:space="preserve"> </w:t>
            </w:r>
            <w:r w:rsidRPr="00991AF1">
              <w:rPr>
                <w:b/>
                <w:szCs w:val="22"/>
              </w:rPr>
              <w:t>допустить</w:t>
            </w:r>
            <w:r w:rsidRPr="00991AF1">
              <w:rPr>
                <w:i/>
                <w:szCs w:val="22"/>
                <w:lang w:val="en-US"/>
              </w:rPr>
              <w:t>»</w:t>
            </w:r>
            <w:r w:rsidRPr="00991AF1">
              <w:rPr>
                <w:b/>
                <w:szCs w:val="22"/>
                <w:lang w:val="en-US"/>
              </w:rPr>
              <w:t xml:space="preserve"> - </w:t>
            </w:r>
            <w:r w:rsidRPr="00991AF1">
              <w:rPr>
                <w:b/>
                <w:szCs w:val="22"/>
              </w:rPr>
              <w:t>единогласно</w:t>
            </w:r>
          </w:p>
        </w:tc>
      </w:tr>
      <w:tr w:rsidR="0031466D" w:rsidRPr="00991AF1" w:rsidTr="00991AF1">
        <w:trPr>
          <w:trHeight w:val="20"/>
        </w:trPr>
        <w:tc>
          <w:tcPr>
            <w:tcW w:w="1288" w:type="dxa"/>
            <w:vAlign w:val="center"/>
          </w:tcPr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</w:rPr>
            </w:pPr>
            <w:r w:rsidRPr="00991AF1">
              <w:rPr>
                <w:b/>
                <w:noProof/>
                <w:szCs w:val="22"/>
              </w:rPr>
              <w:lastRenderedPageBreak/>
              <w:t>61167</w:t>
            </w:r>
          </w:p>
        </w:tc>
        <w:tc>
          <w:tcPr>
            <w:tcW w:w="4269" w:type="dxa"/>
            <w:vAlign w:val="center"/>
          </w:tcPr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r w:rsidRPr="00991AF1">
              <w:rPr>
                <w:b/>
                <w:szCs w:val="22"/>
              </w:rPr>
              <w:t>Отказано в допуске</w:t>
            </w:r>
          </w:p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r w:rsidRPr="00991AF1">
              <w:rPr>
                <w:b/>
                <w:szCs w:val="22"/>
              </w:rPr>
              <w:t>к участию в аукционе.</w:t>
            </w:r>
          </w:p>
          <w:p w:rsidR="00590BF8" w:rsidRPr="00991AF1" w:rsidRDefault="00D32BDC" w:rsidP="003C572A">
            <w:pPr>
              <w:pStyle w:val="a5"/>
              <w:ind w:left="0"/>
              <w:rPr>
                <w:szCs w:val="22"/>
              </w:rPr>
            </w:pPr>
            <w:r w:rsidRPr="00991AF1">
              <w:rPr>
                <w:noProof/>
                <w:szCs w:val="22"/>
              </w:rPr>
              <w:t>Обоснование решения</w:t>
            </w:r>
            <w:r w:rsidRPr="00991AF1">
              <w:rPr>
                <w:szCs w:val="22"/>
              </w:rPr>
              <w:t>:</w:t>
            </w:r>
          </w:p>
          <w:p w:rsidR="0031466D" w:rsidRPr="00991AF1" w:rsidRDefault="00D32BDC" w:rsidP="004E4CD8">
            <w:pPr>
              <w:pStyle w:val="a5"/>
              <w:ind w:left="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 xml:space="preserve">п. 1 ч.4  ст. 67 Федерального закона от 5 апреля 2013 г. №44-ФЗ  </w:t>
            </w:r>
          </w:p>
          <w:p w:rsidR="0031466D" w:rsidRPr="00991AF1" w:rsidRDefault="00D32BDC" w:rsidP="004E4CD8">
            <w:pPr>
              <w:pStyle w:val="a5"/>
              <w:ind w:left="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>''О контрактной системе в сфере закупок товаров, работ, услуг для обеспечения государственных и муниципальных нужд'': непредставление информации, предусмотренной ч. 3 ст. 66 Федерального закона №44-ФЗ;</w:t>
            </w:r>
          </w:p>
          <w:p w:rsidR="00590BF8" w:rsidRPr="00991AF1" w:rsidRDefault="00D32BDC" w:rsidP="004E4CD8">
            <w:pPr>
              <w:pStyle w:val="a5"/>
              <w:ind w:left="0"/>
              <w:jc w:val="both"/>
              <w:rPr>
                <w:szCs w:val="22"/>
              </w:rPr>
            </w:pPr>
            <w:r w:rsidRPr="00991AF1">
              <w:rPr>
                <w:szCs w:val="22"/>
              </w:rPr>
              <w:t>- заявка на участие в электронном аукционе не соответствует требованиям документации об аукционе: п. 26.1., 26.3. Раздела 1 «Информационная карта аукциона», Раздел 2 «Техническое задание»: отсутствуют конкретные показатели предлагаемого для поставки товара.</w:t>
            </w: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Голосование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Лушникова А</w:t>
                  </w:r>
                  <w:r w:rsidRPr="00991AF1">
                    <w:rPr>
                      <w:szCs w:val="22"/>
                    </w:rPr>
                    <w:t>. А.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не 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Муромцев Ю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не 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Порунова М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не допустить</w:t>
                  </w:r>
                </w:p>
              </w:tc>
            </w:tr>
          </w:tbl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r w:rsidRPr="00991AF1">
              <w:rPr>
                <w:b/>
                <w:i/>
                <w:szCs w:val="22"/>
              </w:rPr>
              <w:t>Результат голосования</w:t>
            </w:r>
            <w:r w:rsidRPr="00991AF1">
              <w:rPr>
                <w:b/>
                <w:szCs w:val="22"/>
              </w:rPr>
              <w:t xml:space="preserve">: </w:t>
            </w:r>
          </w:p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  <w:lang w:val="en-US"/>
              </w:rPr>
            </w:pPr>
            <w:r w:rsidRPr="00991AF1">
              <w:rPr>
                <w:b/>
                <w:szCs w:val="22"/>
                <w:lang w:val="en-US"/>
              </w:rPr>
              <w:t>«</w:t>
            </w:r>
            <w:r w:rsidRPr="00991AF1">
              <w:rPr>
                <w:b/>
                <w:szCs w:val="22"/>
              </w:rPr>
              <w:t>не</w:t>
            </w:r>
            <w:r w:rsidRPr="00991AF1">
              <w:rPr>
                <w:b/>
                <w:szCs w:val="22"/>
                <w:lang w:val="en-US"/>
              </w:rPr>
              <w:t xml:space="preserve"> </w:t>
            </w:r>
            <w:r w:rsidRPr="00991AF1">
              <w:rPr>
                <w:b/>
                <w:szCs w:val="22"/>
              </w:rPr>
              <w:t>допустить</w:t>
            </w:r>
            <w:r w:rsidRPr="00991AF1">
              <w:rPr>
                <w:i/>
                <w:szCs w:val="22"/>
                <w:lang w:val="en-US"/>
              </w:rPr>
              <w:t>»</w:t>
            </w:r>
            <w:r w:rsidRPr="00991AF1">
              <w:rPr>
                <w:b/>
                <w:szCs w:val="22"/>
                <w:lang w:val="en-US"/>
              </w:rPr>
              <w:t xml:space="preserve"> - </w:t>
            </w:r>
            <w:r w:rsidRPr="00991AF1">
              <w:rPr>
                <w:b/>
                <w:szCs w:val="22"/>
              </w:rPr>
              <w:t>единогласно</w:t>
            </w:r>
          </w:p>
        </w:tc>
      </w:tr>
      <w:tr w:rsidR="0031466D" w:rsidRPr="00991AF1" w:rsidTr="00991AF1">
        <w:trPr>
          <w:trHeight w:val="20"/>
        </w:trPr>
        <w:tc>
          <w:tcPr>
            <w:tcW w:w="1288" w:type="dxa"/>
            <w:vAlign w:val="center"/>
          </w:tcPr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</w:rPr>
            </w:pPr>
            <w:r w:rsidRPr="00991AF1">
              <w:rPr>
                <w:b/>
                <w:noProof/>
                <w:szCs w:val="22"/>
              </w:rPr>
              <w:t>61187</w:t>
            </w:r>
          </w:p>
        </w:tc>
        <w:tc>
          <w:tcPr>
            <w:tcW w:w="4269" w:type="dxa"/>
            <w:vAlign w:val="center"/>
          </w:tcPr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proofErr w:type="gramStart"/>
            <w:r w:rsidRPr="00991AF1">
              <w:rPr>
                <w:b/>
                <w:szCs w:val="22"/>
              </w:rPr>
              <w:t>Допущен</w:t>
            </w:r>
            <w:proofErr w:type="gramEnd"/>
            <w:r w:rsidRPr="00991AF1">
              <w:rPr>
                <w:b/>
                <w:szCs w:val="22"/>
              </w:rPr>
              <w:t xml:space="preserve"> к участию в аукционе.</w:t>
            </w:r>
          </w:p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proofErr w:type="gramStart"/>
            <w:r w:rsidRPr="00991AF1">
              <w:rPr>
                <w:b/>
                <w:szCs w:val="22"/>
              </w:rPr>
              <w:t>Признан</w:t>
            </w:r>
            <w:proofErr w:type="gramEnd"/>
            <w:r w:rsidRPr="00991AF1">
              <w:rPr>
                <w:b/>
                <w:szCs w:val="22"/>
              </w:rPr>
              <w:t xml:space="preserve"> участником аукциона.</w:t>
            </w:r>
          </w:p>
          <w:p w:rsidR="00590BF8" w:rsidRPr="00991AF1" w:rsidRDefault="00061ACF" w:rsidP="003C572A">
            <w:pPr>
              <w:pStyle w:val="a5"/>
              <w:ind w:left="0"/>
              <w:rPr>
                <w:szCs w:val="22"/>
                <w:lang w:val="en-US"/>
              </w:rPr>
            </w:pP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Голосование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Лушникова А</w:t>
                  </w:r>
                  <w:r w:rsidRPr="00991AF1">
                    <w:rPr>
                      <w:szCs w:val="22"/>
                    </w:rPr>
                    <w:t>. А.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Муромцев Ю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  <w:tr w:rsidR="0031466D" w:rsidRPr="00991AF1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90BF8" w:rsidRPr="00991AF1" w:rsidRDefault="00D32BDC" w:rsidP="00590BF8">
                  <w:pPr>
                    <w:rPr>
                      <w:szCs w:val="22"/>
                    </w:rPr>
                  </w:pPr>
                  <w:r w:rsidRPr="00991AF1">
                    <w:rPr>
                      <w:noProof/>
                      <w:szCs w:val="22"/>
                    </w:rPr>
                    <w:t>Порунова М</w:t>
                  </w:r>
                  <w:r w:rsidRPr="00991AF1">
                    <w:rPr>
                      <w:szCs w:val="22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90BF8" w:rsidRPr="00991AF1" w:rsidRDefault="00D32BDC" w:rsidP="003C572A">
                  <w:pPr>
                    <w:jc w:val="center"/>
                    <w:rPr>
                      <w:szCs w:val="22"/>
                    </w:rPr>
                  </w:pPr>
                  <w:r w:rsidRPr="00991AF1">
                    <w:rPr>
                      <w:szCs w:val="22"/>
                    </w:rPr>
                    <w:t>допустить</w:t>
                  </w:r>
                </w:p>
              </w:tc>
            </w:tr>
          </w:tbl>
          <w:p w:rsidR="00590BF8" w:rsidRPr="00991AF1" w:rsidRDefault="00D32BDC" w:rsidP="003C572A">
            <w:pPr>
              <w:jc w:val="center"/>
              <w:rPr>
                <w:b/>
                <w:szCs w:val="22"/>
              </w:rPr>
            </w:pPr>
            <w:r w:rsidRPr="00991AF1">
              <w:rPr>
                <w:b/>
                <w:i/>
                <w:szCs w:val="22"/>
              </w:rPr>
              <w:t>Результат голосования</w:t>
            </w:r>
            <w:r w:rsidRPr="00991AF1">
              <w:rPr>
                <w:b/>
                <w:szCs w:val="22"/>
              </w:rPr>
              <w:t xml:space="preserve">: </w:t>
            </w:r>
          </w:p>
          <w:p w:rsidR="00590BF8" w:rsidRPr="00991AF1" w:rsidRDefault="00D32BDC" w:rsidP="003C572A">
            <w:pPr>
              <w:pStyle w:val="a5"/>
              <w:ind w:left="0"/>
              <w:rPr>
                <w:b/>
                <w:szCs w:val="22"/>
                <w:lang w:val="en-US"/>
              </w:rPr>
            </w:pPr>
            <w:r w:rsidRPr="00991AF1">
              <w:rPr>
                <w:i/>
                <w:szCs w:val="22"/>
                <w:lang w:val="en-US"/>
              </w:rPr>
              <w:t>«</w:t>
            </w:r>
            <w:r w:rsidRPr="00991AF1">
              <w:rPr>
                <w:b/>
                <w:szCs w:val="22"/>
              </w:rPr>
              <w:t>допустить</w:t>
            </w:r>
            <w:r w:rsidRPr="00991AF1">
              <w:rPr>
                <w:i/>
                <w:szCs w:val="22"/>
                <w:lang w:val="en-US"/>
              </w:rPr>
              <w:t>»</w:t>
            </w:r>
            <w:r w:rsidRPr="00991AF1">
              <w:rPr>
                <w:b/>
                <w:szCs w:val="22"/>
                <w:lang w:val="en-US"/>
              </w:rPr>
              <w:t xml:space="preserve"> - </w:t>
            </w:r>
            <w:r w:rsidRPr="00991AF1">
              <w:rPr>
                <w:b/>
                <w:szCs w:val="22"/>
              </w:rPr>
              <w:t>единогласно</w:t>
            </w:r>
          </w:p>
        </w:tc>
      </w:tr>
    </w:tbl>
    <w:p w:rsidR="005F1FEC" w:rsidRPr="00991AF1" w:rsidRDefault="00061ACF" w:rsidP="003E42E6">
      <w:pPr>
        <w:jc w:val="both"/>
        <w:rPr>
          <w:szCs w:val="22"/>
          <w:lang w:val="en-US"/>
        </w:rPr>
      </w:pPr>
    </w:p>
    <w:p w:rsidR="00BB20B4" w:rsidRPr="00991AF1" w:rsidRDefault="00061ACF" w:rsidP="005D7261">
      <w:pPr>
        <w:ind w:firstLine="708"/>
        <w:jc w:val="both"/>
        <w:rPr>
          <w:szCs w:val="22"/>
        </w:rPr>
      </w:pPr>
    </w:p>
    <w:p w:rsidR="008937BC" w:rsidRPr="00991AF1" w:rsidRDefault="00D32BDC" w:rsidP="008937BC">
      <w:pPr>
        <w:ind w:firstLine="708"/>
        <w:jc w:val="both"/>
        <w:rPr>
          <w:szCs w:val="22"/>
        </w:rPr>
      </w:pPr>
      <w:r w:rsidRPr="00991AF1">
        <w:rPr>
          <w:szCs w:val="22"/>
        </w:rPr>
        <w:t>3. Предложения участников закупки, признанных участниками электронного аукциона, о поставке товаров, происходящих из иностранного государства или группы иностранных государств:</w:t>
      </w:r>
      <w:r w:rsidRPr="00991AF1">
        <w:rPr>
          <w:noProof/>
          <w:szCs w:val="22"/>
        </w:rPr>
        <w:t xml:space="preserve"> наличие</w:t>
      </w:r>
    </w:p>
    <w:p w:rsidR="00BC3321" w:rsidRPr="00991AF1" w:rsidRDefault="00D32BDC" w:rsidP="00FE23D1">
      <w:pPr>
        <w:ind w:firstLine="720"/>
        <w:jc w:val="both"/>
        <w:rPr>
          <w:szCs w:val="22"/>
        </w:rPr>
      </w:pPr>
      <w:r w:rsidRPr="00991AF1">
        <w:rPr>
          <w:szCs w:val="22"/>
        </w:rPr>
        <w:lastRenderedPageBreak/>
        <w:t xml:space="preserve">4. Настоящий протокол рассмотрения заявок на участие в электронном аукционе </w:t>
      </w:r>
      <w:r w:rsidRPr="00991AF1">
        <w:rPr>
          <w:color w:val="000000"/>
          <w:szCs w:val="22"/>
        </w:rPr>
        <w:t xml:space="preserve">в день его составления </w:t>
      </w:r>
      <w:r w:rsidRPr="00991AF1">
        <w:rPr>
          <w:szCs w:val="22"/>
        </w:rPr>
        <w:t xml:space="preserve">подлежит размещению на электронной площадке </w:t>
      </w:r>
      <w:r w:rsidRPr="00991AF1">
        <w:rPr>
          <w:noProof/>
          <w:szCs w:val="22"/>
        </w:rPr>
        <w:t>http://etpgpb.ru/</w:t>
      </w:r>
      <w:r w:rsidRPr="00991AF1">
        <w:rPr>
          <w:szCs w:val="22"/>
        </w:rPr>
        <w:t xml:space="preserve"> и в единой информационной системе в сети Интернет по адресу: </w:t>
      </w:r>
      <w:r w:rsidRPr="00991AF1">
        <w:rPr>
          <w:color w:val="0000FF"/>
          <w:szCs w:val="22"/>
          <w:lang w:val="en-US"/>
        </w:rPr>
        <w:t>http</w:t>
      </w:r>
      <w:r w:rsidRPr="00991AF1">
        <w:rPr>
          <w:color w:val="0000FF"/>
          <w:szCs w:val="22"/>
        </w:rPr>
        <w:t>://</w:t>
      </w:r>
      <w:proofErr w:type="spellStart"/>
      <w:r w:rsidRPr="00991AF1">
        <w:rPr>
          <w:szCs w:val="22"/>
          <w:lang w:val="en-US"/>
        </w:rPr>
        <w:t>zakupki</w:t>
      </w:r>
      <w:proofErr w:type="spellEnd"/>
      <w:r w:rsidRPr="00991AF1">
        <w:rPr>
          <w:szCs w:val="22"/>
        </w:rPr>
        <w:t>.</w:t>
      </w:r>
      <w:proofErr w:type="spellStart"/>
      <w:r w:rsidRPr="00991AF1">
        <w:rPr>
          <w:szCs w:val="22"/>
          <w:lang w:val="en-US"/>
        </w:rPr>
        <w:t>gov</w:t>
      </w:r>
      <w:proofErr w:type="spellEnd"/>
      <w:r w:rsidRPr="00991AF1">
        <w:rPr>
          <w:szCs w:val="22"/>
        </w:rPr>
        <w:t>.</w:t>
      </w:r>
      <w:proofErr w:type="spellStart"/>
      <w:r w:rsidRPr="00991AF1">
        <w:rPr>
          <w:szCs w:val="22"/>
          <w:lang w:val="en-US"/>
        </w:rPr>
        <w:t>ru</w:t>
      </w:r>
      <w:proofErr w:type="spellEnd"/>
      <w:r w:rsidRPr="00991AF1">
        <w:rPr>
          <w:szCs w:val="22"/>
        </w:rPr>
        <w:t>.</w:t>
      </w:r>
    </w:p>
    <w:p w:rsidR="00777046" w:rsidRPr="00991AF1" w:rsidRDefault="00061ACF" w:rsidP="00FE23D1">
      <w:pPr>
        <w:jc w:val="both"/>
        <w:rPr>
          <w:szCs w:val="22"/>
        </w:rPr>
      </w:pPr>
    </w:p>
    <w:tbl>
      <w:tblPr>
        <w:tblW w:w="9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40"/>
        <w:gridCol w:w="3217"/>
      </w:tblGrid>
      <w:tr w:rsidR="0031466D" w:rsidRPr="00991AF1" w:rsidTr="00A0499E">
        <w:trPr>
          <w:trHeight w:val="285"/>
        </w:trPr>
        <w:tc>
          <w:tcPr>
            <w:tcW w:w="6440" w:type="dxa"/>
            <w:vAlign w:val="center"/>
            <w:hideMark/>
          </w:tcPr>
          <w:p w:rsidR="0032390C" w:rsidRPr="00991AF1" w:rsidRDefault="00D32BDC" w:rsidP="003E42E6">
            <w:pPr>
              <w:rPr>
                <w:szCs w:val="22"/>
              </w:rPr>
            </w:pPr>
            <w:r w:rsidRPr="00991AF1">
              <w:rPr>
                <w:noProof/>
                <w:szCs w:val="22"/>
              </w:rPr>
              <w:t>Председатель комиссии:</w:t>
            </w:r>
          </w:p>
        </w:tc>
        <w:tc>
          <w:tcPr>
            <w:tcW w:w="3217" w:type="dxa"/>
            <w:hideMark/>
          </w:tcPr>
          <w:p w:rsidR="0032390C" w:rsidRPr="00991AF1" w:rsidRDefault="00061ACF" w:rsidP="003E42E6">
            <w:pPr>
              <w:jc w:val="both"/>
              <w:rPr>
                <w:szCs w:val="22"/>
              </w:rPr>
            </w:pPr>
          </w:p>
        </w:tc>
      </w:tr>
      <w:tr w:rsidR="0031466D" w:rsidRPr="00991AF1" w:rsidTr="00A0499E">
        <w:trPr>
          <w:trHeight w:val="417"/>
        </w:trPr>
        <w:tc>
          <w:tcPr>
            <w:tcW w:w="6440" w:type="dxa"/>
            <w:hideMark/>
          </w:tcPr>
          <w:p w:rsidR="0032390C" w:rsidRPr="00991AF1" w:rsidRDefault="00D32BDC" w:rsidP="00B5593B">
            <w:pPr>
              <w:jc w:val="right"/>
              <w:rPr>
                <w:szCs w:val="22"/>
              </w:rPr>
            </w:pPr>
            <w:r w:rsidRPr="00991AF1">
              <w:rPr>
                <w:szCs w:val="22"/>
                <w:lang w:val="en-US"/>
              </w:rPr>
              <w:t>__________________________________</w:t>
            </w:r>
          </w:p>
        </w:tc>
        <w:tc>
          <w:tcPr>
            <w:tcW w:w="3217" w:type="dxa"/>
            <w:hideMark/>
          </w:tcPr>
          <w:p w:rsidR="0032390C" w:rsidRPr="00991AF1" w:rsidRDefault="00D32BDC" w:rsidP="003E42E6">
            <w:pPr>
              <w:jc w:val="both"/>
              <w:rPr>
                <w:szCs w:val="22"/>
              </w:rPr>
            </w:pPr>
            <w:r w:rsidRPr="00991AF1">
              <w:rPr>
                <w:noProof/>
                <w:szCs w:val="22"/>
              </w:rPr>
              <w:t>Лушникова А. А.</w:t>
            </w:r>
          </w:p>
        </w:tc>
      </w:tr>
      <w:tr w:rsidR="0031466D" w:rsidRPr="00991AF1" w:rsidTr="00A0499E">
        <w:trPr>
          <w:trHeight w:val="177"/>
        </w:trPr>
        <w:tc>
          <w:tcPr>
            <w:tcW w:w="6440" w:type="dxa"/>
            <w:vAlign w:val="center"/>
            <w:hideMark/>
          </w:tcPr>
          <w:p w:rsidR="0032390C" w:rsidRPr="00991AF1" w:rsidRDefault="00D32BDC" w:rsidP="003E42E6">
            <w:pPr>
              <w:rPr>
                <w:szCs w:val="22"/>
              </w:rPr>
            </w:pPr>
            <w:r w:rsidRPr="00991AF1">
              <w:rPr>
                <w:noProof/>
                <w:szCs w:val="22"/>
              </w:rPr>
              <w:t>Члены комиссии:</w:t>
            </w:r>
          </w:p>
        </w:tc>
        <w:tc>
          <w:tcPr>
            <w:tcW w:w="3217" w:type="dxa"/>
            <w:hideMark/>
          </w:tcPr>
          <w:p w:rsidR="0032390C" w:rsidRPr="00991AF1" w:rsidRDefault="00D32BDC" w:rsidP="003E42E6">
            <w:pPr>
              <w:jc w:val="both"/>
              <w:rPr>
                <w:szCs w:val="22"/>
              </w:rPr>
            </w:pPr>
            <w:r w:rsidRPr="00991AF1">
              <w:rPr>
                <w:szCs w:val="22"/>
              </w:rPr>
              <w:t> </w:t>
            </w:r>
          </w:p>
        </w:tc>
      </w:tr>
      <w:tr w:rsidR="0031466D" w:rsidRPr="00991AF1" w:rsidTr="00A0499E">
        <w:trPr>
          <w:trHeight w:val="443"/>
        </w:trPr>
        <w:tc>
          <w:tcPr>
            <w:tcW w:w="6440" w:type="dxa"/>
            <w:hideMark/>
          </w:tcPr>
          <w:p w:rsidR="0032390C" w:rsidRPr="00991AF1" w:rsidRDefault="00D32BDC" w:rsidP="00D667AA">
            <w:pPr>
              <w:jc w:val="right"/>
              <w:rPr>
                <w:szCs w:val="22"/>
              </w:rPr>
            </w:pPr>
            <w:r w:rsidRPr="00991AF1">
              <w:rPr>
                <w:szCs w:val="22"/>
                <w:lang w:val="en-US"/>
              </w:rPr>
              <w:t xml:space="preserve"> __________________________________</w:t>
            </w:r>
            <w:r w:rsidRPr="00991AF1">
              <w:rPr>
                <w:szCs w:val="22"/>
              </w:rPr>
              <w:t xml:space="preserve"> </w:t>
            </w:r>
          </w:p>
        </w:tc>
        <w:tc>
          <w:tcPr>
            <w:tcW w:w="3217" w:type="dxa"/>
            <w:hideMark/>
          </w:tcPr>
          <w:p w:rsidR="0032390C" w:rsidRPr="00991AF1" w:rsidRDefault="00D32BDC" w:rsidP="003E42E6">
            <w:pPr>
              <w:jc w:val="both"/>
              <w:rPr>
                <w:szCs w:val="22"/>
              </w:rPr>
            </w:pPr>
            <w:r w:rsidRPr="00991AF1">
              <w:rPr>
                <w:noProof/>
                <w:szCs w:val="22"/>
              </w:rPr>
              <w:t>Муромцев Ю. В.</w:t>
            </w:r>
          </w:p>
        </w:tc>
      </w:tr>
      <w:tr w:rsidR="0031466D" w:rsidRPr="00991AF1" w:rsidTr="00A0499E">
        <w:trPr>
          <w:trHeight w:val="443"/>
        </w:trPr>
        <w:tc>
          <w:tcPr>
            <w:tcW w:w="6440" w:type="dxa"/>
            <w:hideMark/>
          </w:tcPr>
          <w:p w:rsidR="0032390C" w:rsidRPr="00991AF1" w:rsidRDefault="00D32BDC" w:rsidP="00D667AA">
            <w:pPr>
              <w:jc w:val="right"/>
              <w:rPr>
                <w:szCs w:val="22"/>
              </w:rPr>
            </w:pPr>
            <w:r w:rsidRPr="00991AF1">
              <w:rPr>
                <w:szCs w:val="22"/>
                <w:lang w:val="en-US"/>
              </w:rPr>
              <w:t xml:space="preserve"> __________________________________</w:t>
            </w:r>
            <w:r w:rsidRPr="00991AF1">
              <w:rPr>
                <w:szCs w:val="22"/>
              </w:rPr>
              <w:t xml:space="preserve"> </w:t>
            </w:r>
          </w:p>
        </w:tc>
        <w:tc>
          <w:tcPr>
            <w:tcW w:w="3217" w:type="dxa"/>
            <w:hideMark/>
          </w:tcPr>
          <w:p w:rsidR="0032390C" w:rsidRPr="00991AF1" w:rsidRDefault="00D32BDC" w:rsidP="003E42E6">
            <w:pPr>
              <w:jc w:val="both"/>
              <w:rPr>
                <w:szCs w:val="22"/>
              </w:rPr>
            </w:pPr>
            <w:r w:rsidRPr="00991AF1">
              <w:rPr>
                <w:noProof/>
                <w:szCs w:val="22"/>
              </w:rPr>
              <w:t>Порунова М. В.</w:t>
            </w:r>
          </w:p>
        </w:tc>
      </w:tr>
    </w:tbl>
    <w:p w:rsidR="00626494" w:rsidRPr="00991AF1" w:rsidRDefault="00061ACF" w:rsidP="003E42E6">
      <w:pPr>
        <w:pStyle w:val="3"/>
        <w:ind w:left="0"/>
        <w:rPr>
          <w:sz w:val="22"/>
          <w:szCs w:val="22"/>
        </w:rPr>
      </w:pPr>
    </w:p>
    <w:p w:rsidR="00F21E67" w:rsidRPr="00991AF1" w:rsidRDefault="00061ACF" w:rsidP="003E42E6">
      <w:pPr>
        <w:rPr>
          <w:szCs w:val="22"/>
        </w:rPr>
      </w:pPr>
    </w:p>
    <w:sectPr w:rsidR="00F21E67" w:rsidRPr="00991AF1" w:rsidSect="003E42E6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CF" w:rsidRDefault="00061ACF">
      <w:r>
        <w:separator/>
      </w:r>
    </w:p>
  </w:endnote>
  <w:endnote w:type="continuationSeparator" w:id="0">
    <w:p w:rsidR="00061ACF" w:rsidRDefault="0006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CF" w:rsidRDefault="00061ACF">
      <w:r>
        <w:separator/>
      </w:r>
    </w:p>
  </w:footnote>
  <w:footnote w:type="continuationSeparator" w:id="0">
    <w:p w:rsidR="00061ACF" w:rsidRDefault="0006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C9B"/>
    <w:multiLevelType w:val="hybridMultilevel"/>
    <w:tmpl w:val="516C26F4"/>
    <w:lvl w:ilvl="0" w:tplc="45765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06E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C4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46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21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6B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68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21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A1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13E9"/>
    <w:multiLevelType w:val="hybridMultilevel"/>
    <w:tmpl w:val="BE1A89D0"/>
    <w:lvl w:ilvl="0" w:tplc="A3DEE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2ACB8" w:tentative="1">
      <w:start w:val="1"/>
      <w:numFmt w:val="lowerLetter"/>
      <w:lvlText w:val="%2."/>
      <w:lvlJc w:val="left"/>
      <w:pPr>
        <w:ind w:left="1440" w:hanging="360"/>
      </w:pPr>
    </w:lvl>
    <w:lvl w:ilvl="2" w:tplc="C32CF640" w:tentative="1">
      <w:start w:val="1"/>
      <w:numFmt w:val="lowerRoman"/>
      <w:lvlText w:val="%3."/>
      <w:lvlJc w:val="right"/>
      <w:pPr>
        <w:ind w:left="2160" w:hanging="180"/>
      </w:pPr>
    </w:lvl>
    <w:lvl w:ilvl="3" w:tplc="BB9E4F54" w:tentative="1">
      <w:start w:val="1"/>
      <w:numFmt w:val="decimal"/>
      <w:lvlText w:val="%4."/>
      <w:lvlJc w:val="left"/>
      <w:pPr>
        <w:ind w:left="2880" w:hanging="360"/>
      </w:pPr>
    </w:lvl>
    <w:lvl w:ilvl="4" w:tplc="98965000" w:tentative="1">
      <w:start w:val="1"/>
      <w:numFmt w:val="lowerLetter"/>
      <w:lvlText w:val="%5."/>
      <w:lvlJc w:val="left"/>
      <w:pPr>
        <w:ind w:left="3600" w:hanging="360"/>
      </w:pPr>
    </w:lvl>
    <w:lvl w:ilvl="5" w:tplc="89A866F8" w:tentative="1">
      <w:start w:val="1"/>
      <w:numFmt w:val="lowerRoman"/>
      <w:lvlText w:val="%6."/>
      <w:lvlJc w:val="right"/>
      <w:pPr>
        <w:ind w:left="4320" w:hanging="180"/>
      </w:pPr>
    </w:lvl>
    <w:lvl w:ilvl="6" w:tplc="C5DC1BE2" w:tentative="1">
      <w:start w:val="1"/>
      <w:numFmt w:val="decimal"/>
      <w:lvlText w:val="%7."/>
      <w:lvlJc w:val="left"/>
      <w:pPr>
        <w:ind w:left="5040" w:hanging="360"/>
      </w:pPr>
    </w:lvl>
    <w:lvl w:ilvl="7" w:tplc="09FC4342" w:tentative="1">
      <w:start w:val="1"/>
      <w:numFmt w:val="lowerLetter"/>
      <w:lvlText w:val="%8."/>
      <w:lvlJc w:val="left"/>
      <w:pPr>
        <w:ind w:left="5760" w:hanging="360"/>
      </w:pPr>
    </w:lvl>
    <w:lvl w:ilvl="8" w:tplc="ADF05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53E7"/>
    <w:multiLevelType w:val="hybridMultilevel"/>
    <w:tmpl w:val="6318054C"/>
    <w:lvl w:ilvl="0" w:tplc="F894E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8A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AC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C5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40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88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43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64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2E7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F1"/>
    <w:rsid w:val="00061ACF"/>
    <w:rsid w:val="0031466D"/>
    <w:rsid w:val="004E4CD8"/>
    <w:rsid w:val="00991AF1"/>
    <w:rsid w:val="009F7B5D"/>
    <w:rsid w:val="00B001AA"/>
    <w:rsid w:val="00D3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68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E67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F21E67"/>
    <w:pPr>
      <w:ind w:left="5529"/>
      <w:jc w:val="center"/>
    </w:pPr>
  </w:style>
  <w:style w:type="paragraph" w:customStyle="1" w:styleId="21">
    <w:name w:val="Основной текст 21"/>
    <w:basedOn w:val="a"/>
    <w:rsid w:val="00F21E67"/>
    <w:pPr>
      <w:ind w:firstLine="567"/>
      <w:jc w:val="both"/>
    </w:pPr>
    <w:rPr>
      <w:sz w:val="24"/>
    </w:rPr>
  </w:style>
  <w:style w:type="character" w:styleId="a7">
    <w:name w:val="Hyperlink"/>
    <w:basedOn w:val="a0"/>
    <w:rsid w:val="00F21E67"/>
    <w:rPr>
      <w:color w:val="0000FF"/>
      <w:u w:val="single"/>
    </w:rPr>
  </w:style>
  <w:style w:type="paragraph" w:customStyle="1" w:styleId="1">
    <w:name w:val="Знак1"/>
    <w:basedOn w:val="a"/>
    <w:rsid w:val="00F21E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8">
    <w:name w:val="Гипертекстовая ссылка"/>
    <w:basedOn w:val="a0"/>
    <w:rsid w:val="002554E5"/>
    <w:rPr>
      <w:color w:val="008000"/>
      <w:sz w:val="26"/>
      <w:szCs w:val="26"/>
    </w:rPr>
  </w:style>
  <w:style w:type="paragraph" w:styleId="a9">
    <w:name w:val="Balloon Text"/>
    <w:basedOn w:val="a"/>
    <w:semiHidden/>
    <w:rsid w:val="001305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4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264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6494"/>
    <w:rPr>
      <w:sz w:val="16"/>
      <w:szCs w:val="16"/>
    </w:rPr>
  </w:style>
  <w:style w:type="paragraph" w:styleId="ab">
    <w:name w:val="List Paragraph"/>
    <w:basedOn w:val="a"/>
    <w:uiPriority w:val="34"/>
    <w:qFormat/>
    <w:rsid w:val="005F0063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244586"/>
    <w:rPr>
      <w:sz w:val="22"/>
    </w:rPr>
  </w:style>
  <w:style w:type="character" w:customStyle="1" w:styleId="a4">
    <w:name w:val="Название Знак"/>
    <w:basedOn w:val="a0"/>
    <w:link w:val="a3"/>
    <w:rsid w:val="004354C5"/>
    <w:rPr>
      <w:b/>
      <w:small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68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E67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F21E67"/>
    <w:pPr>
      <w:ind w:left="5529"/>
      <w:jc w:val="center"/>
    </w:pPr>
  </w:style>
  <w:style w:type="paragraph" w:customStyle="1" w:styleId="21">
    <w:name w:val="Основной текст 21"/>
    <w:basedOn w:val="a"/>
    <w:rsid w:val="00F21E67"/>
    <w:pPr>
      <w:ind w:firstLine="567"/>
      <w:jc w:val="both"/>
    </w:pPr>
    <w:rPr>
      <w:sz w:val="24"/>
    </w:rPr>
  </w:style>
  <w:style w:type="character" w:styleId="a7">
    <w:name w:val="Hyperlink"/>
    <w:basedOn w:val="a0"/>
    <w:rsid w:val="00F21E67"/>
    <w:rPr>
      <w:color w:val="0000FF"/>
      <w:u w:val="single"/>
    </w:rPr>
  </w:style>
  <w:style w:type="paragraph" w:customStyle="1" w:styleId="1">
    <w:name w:val="Знак1"/>
    <w:basedOn w:val="a"/>
    <w:rsid w:val="00F21E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8">
    <w:name w:val="Гипертекстовая ссылка"/>
    <w:basedOn w:val="a0"/>
    <w:rsid w:val="002554E5"/>
    <w:rPr>
      <w:color w:val="008000"/>
      <w:sz w:val="26"/>
      <w:szCs w:val="26"/>
    </w:rPr>
  </w:style>
  <w:style w:type="paragraph" w:styleId="a9">
    <w:name w:val="Balloon Text"/>
    <w:basedOn w:val="a"/>
    <w:semiHidden/>
    <w:rsid w:val="001305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4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264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6494"/>
    <w:rPr>
      <w:sz w:val="16"/>
      <w:szCs w:val="16"/>
    </w:rPr>
  </w:style>
  <w:style w:type="paragraph" w:styleId="ab">
    <w:name w:val="List Paragraph"/>
    <w:basedOn w:val="a"/>
    <w:uiPriority w:val="34"/>
    <w:qFormat/>
    <w:rsid w:val="005F0063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244586"/>
    <w:rPr>
      <w:sz w:val="22"/>
    </w:rPr>
  </w:style>
  <w:style w:type="character" w:customStyle="1" w:styleId="a4">
    <w:name w:val="Название Знак"/>
    <w:basedOn w:val="a0"/>
    <w:link w:val="a3"/>
    <w:rsid w:val="004354C5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235D-6A45-4E3E-A53D-6EC784AD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Комцен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Пользователь</cp:lastModifiedBy>
  <cp:revision>2</cp:revision>
  <cp:lastPrinted>2020-03-11T13:22:00Z</cp:lastPrinted>
  <dcterms:created xsi:type="dcterms:W3CDTF">2020-03-11T13:01:00Z</dcterms:created>
  <dcterms:modified xsi:type="dcterms:W3CDTF">2020-03-12T12:18:00Z</dcterms:modified>
</cp:coreProperties>
</file>