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Протокол  </w:t>
      </w:r>
    </w:p>
    <w:p w:rsidR="006A3F66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аукционе в электронной форме </w:t>
      </w:r>
      <w:r w:rsidRPr="0065384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9751F" w:rsidRPr="0065384E" w:rsidRDefault="006A3F66" w:rsidP="006A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41" w:rsidRPr="0065384E">
        <w:rPr>
          <w:rFonts w:ascii="Times New Roman" w:hAnsi="Times New Roman"/>
          <w:b/>
          <w:bCs/>
          <w:sz w:val="24"/>
          <w:szCs w:val="24"/>
        </w:rPr>
        <w:t>0119200000121010597</w:t>
      </w:r>
      <w:r w:rsidR="00D9751F" w:rsidRPr="0065384E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5384E" w:rsidRPr="0065384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104F5B" w:rsidP="0010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Красноярск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9751F" w:rsidRPr="0065384E" w:rsidRDefault="00883ED2" w:rsidP="0088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31.08.2021</w:t>
            </w:r>
            <w:r w:rsidR="006A3F66" w:rsidRPr="006538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D9751F" w:rsidRPr="0065384E" w:rsidRDefault="00D9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3C3F2D" w:rsidRPr="003C3F2D" w:rsidRDefault="003C3F2D" w:rsidP="003C3F2D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/>
      </w:r>
    </w:p>
    <w:p w:rsidR="00E74CD9" w:rsidRPr="003C3F2D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Заказчик</w:t>
      </w:r>
      <w:r w:rsidR="006A3F66" w:rsidRPr="0065384E">
        <w:rPr>
          <w:rFonts w:ascii="Times New Roman" w:hAnsi="Times New Roman"/>
          <w:b/>
          <w:sz w:val="24"/>
          <w:szCs w:val="24"/>
        </w:rPr>
        <w:t xml:space="preserve"> (и)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131A3C">
        <w:rPr>
          <w:rFonts w:ascii="Times New Roman" w:hAnsi="Times New Roman"/>
          <w:sz w:val="24"/>
          <w:szCs w:val="24"/>
        </w:rPr>
        <w:t>МИНИСТЕРСТВО СЕЛЬСКОГО ХОЗЯЙСТВА И ТОРГОВЛИ КРАСНОЯРСКОГО КРАЯ</w:t>
      </w:r>
    </w:p>
    <w:p w:rsidR="00D9751F" w:rsidRPr="0065384E" w:rsidRDefault="00B02CC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Идентификационный код закупки</w:t>
      </w:r>
      <w:r w:rsidRPr="0065384E">
        <w:rPr>
          <w:rFonts w:ascii="Times New Roman" w:hAnsi="Times New Roman"/>
          <w:sz w:val="24"/>
          <w:szCs w:val="24"/>
        </w:rPr>
        <w:t xml:space="preserve">: </w:t>
      </w:r>
      <w:r w:rsidR="00036041" w:rsidRPr="003C3F2D">
        <w:rPr>
          <w:rFonts w:ascii="Times New Roman" w:hAnsi="Times New Roman"/>
          <w:sz w:val="24"/>
          <w:szCs w:val="24"/>
        </w:rPr>
        <w:t>212246621384024660100100020012830244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D9751F" w:rsidRPr="0065384E" w:rsidRDefault="00036041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sz w:val="24"/>
          <w:szCs w:val="24"/>
        </w:rPr>
        <w:t>Организатор закупки</w:t>
      </w:r>
      <w:r w:rsidR="00445364" w:rsidRPr="0065384E">
        <w:rPr>
          <w:rFonts w:ascii="Times New Roman" w:hAnsi="Times New Roman"/>
          <w:b/>
          <w:sz w:val="24"/>
          <w:szCs w:val="24"/>
        </w:rPr>
        <w:t>:</w:t>
      </w:r>
      <w:r w:rsidR="00445364" w:rsidRPr="0065384E">
        <w:rPr>
          <w:rFonts w:ascii="Times New Roman" w:hAnsi="Times New Roman"/>
          <w:sz w:val="24"/>
          <w:szCs w:val="24"/>
        </w:rPr>
        <w:t xml:space="preserve"> </w:t>
      </w:r>
      <w:r w:rsidRPr="003C3F2D">
        <w:rPr>
          <w:rFonts w:ascii="Times New Roman" w:hAnsi="Times New Roman"/>
          <w:sz w:val="24"/>
          <w:szCs w:val="24"/>
        </w:rPr>
        <w:t>АГЕНТСТВО ГОСУДАРСТВЕННОГО ЗАКАЗА КРАСНОЯРСКОГО КРАЯ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1. Наименование объекта закупки: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104F5B" w:rsidRPr="003C3F2D">
        <w:rPr>
          <w:rFonts w:ascii="Times New Roman" w:hAnsi="Times New Roman"/>
          <w:sz w:val="24"/>
          <w:szCs w:val="24"/>
        </w:rPr>
        <w:t>ЭА-№-11153/21 «Поставка трактора для передачи в федеральную собственность для нужд учреждений системы исполнения наказаний»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 w:rsidRPr="0065384E">
        <w:rPr>
          <w:rFonts w:ascii="Times New Roman" w:hAnsi="Times New Roman"/>
          <w:sz w:val="24"/>
          <w:szCs w:val="24"/>
        </w:rPr>
        <w:t xml:space="preserve"> </w:t>
      </w:r>
      <w:r w:rsidR="00883ED2" w:rsidRPr="00F31E0F">
        <w:rPr>
          <w:rFonts w:ascii="Times New Roman" w:hAnsi="Times New Roman"/>
          <w:sz w:val="24"/>
          <w:szCs w:val="24"/>
        </w:rPr>
        <w:t>3690333.33</w:t>
      </w:r>
      <w:r w:rsidR="00885B08" w:rsidRPr="0065384E">
        <w:rPr>
          <w:rFonts w:ascii="Times New Roman" w:hAnsi="Times New Roman"/>
          <w:sz w:val="24"/>
          <w:szCs w:val="24"/>
        </w:rPr>
        <w:t xml:space="preserve">, </w:t>
      </w:r>
      <w:r w:rsidR="00883ED2" w:rsidRPr="00F31E0F">
        <w:rPr>
          <w:rFonts w:ascii="Times New Roman" w:hAnsi="Times New Roman"/>
          <w:sz w:val="24"/>
          <w:szCs w:val="24"/>
        </w:rPr>
        <w:t>Российский рубль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3. </w:t>
      </w:r>
      <w:r w:rsidR="00C87B49" w:rsidRPr="0065384E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в электронной форме было размещено </w:t>
      </w:r>
      <w:r w:rsidR="00036041" w:rsidRPr="00F31E0F">
        <w:rPr>
          <w:rFonts w:ascii="Times New Roman" w:hAnsi="Times New Roman"/>
          <w:sz w:val="24"/>
          <w:szCs w:val="24"/>
        </w:rPr>
        <w:t>20.08.2021</w:t>
      </w:r>
      <w:r w:rsidR="00C87B49" w:rsidRPr="0065384E">
        <w:rPr>
          <w:rFonts w:ascii="Times New Roman" w:hAnsi="Times New Roman"/>
          <w:sz w:val="24"/>
          <w:szCs w:val="24"/>
        </w:rPr>
        <w:t xml:space="preserve"> года на сайте Единой информационной системы в сфере закупок (ЕИС) по адресу в сети «Интернет»: http://zakupki.gov.ru и на сайте ЭТП ГПБ по адресу в сети «Интернет»: http://etpgpb.ru/</w:t>
      </w:r>
      <w:r w:rsidRPr="0065384E">
        <w:rPr>
          <w:rFonts w:ascii="Times New Roman" w:hAnsi="Times New Roman"/>
          <w:sz w:val="24"/>
          <w:szCs w:val="24"/>
        </w:rPr>
        <w:t>.</w:t>
      </w:r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4. </w:t>
      </w:r>
      <w:r w:rsidR="00C87B49" w:rsidRPr="0065384E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в электронной форме проводилась аукционной комиссией </w:t>
      </w:r>
      <w:r w:rsidR="00C91FA0" w:rsidRPr="00F31E0F">
        <w:rPr>
          <w:rFonts w:ascii="Times New Roman" w:hAnsi="Times New Roman"/>
          <w:sz w:val="24"/>
          <w:szCs w:val="24"/>
        </w:rPr>
        <w:t>31.08.2021 в 10 час. 13 мин.</w:t>
      </w:r>
      <w:r w:rsidR="00C87B49" w:rsidRPr="0065384E">
        <w:rPr>
          <w:rFonts w:ascii="Times New Roman" w:hAnsi="Times New Roman"/>
          <w:sz w:val="24"/>
          <w:szCs w:val="24"/>
        </w:rPr>
        <w:t xml:space="preserve"> по адресу: </w:t>
      </w:r>
      <w:r w:rsidR="00C91FA0" w:rsidRPr="00F31E0F">
        <w:rPr>
          <w:rFonts w:ascii="Times New Roman" w:hAnsi="Times New Roman"/>
          <w:sz w:val="24"/>
          <w:szCs w:val="24"/>
        </w:rPr>
        <w:t>Российская Федерация, 660049, Красноярский край, Красноярск г, ПРОСПЕКТ МИРА, ДОМ 10</w:t>
      </w:r>
      <w:r w:rsidR="00C91FA0" w:rsidRPr="0065384E">
        <w:rPr>
          <w:rFonts w:ascii="Times New Roman" w:hAnsi="Times New Roman"/>
          <w:sz w:val="24"/>
          <w:szCs w:val="24"/>
        </w:rPr>
        <w:t>.</w:t>
      </w:r>
    </w:p>
    <w:p w:rsidR="00C87B49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5. </w:t>
      </w:r>
      <w:r w:rsidR="00D9751F" w:rsidRPr="0065384E">
        <w:rPr>
          <w:rFonts w:ascii="Times New Roman" w:hAnsi="Times New Roman"/>
          <w:sz w:val="24"/>
          <w:szCs w:val="24"/>
        </w:rPr>
        <w:t xml:space="preserve">На заседании </w:t>
      </w:r>
      <w:r w:rsidR="00EB28E6" w:rsidRPr="0065384E">
        <w:rPr>
          <w:rFonts w:ascii="Times New Roman" w:hAnsi="Times New Roman"/>
          <w:sz w:val="24"/>
          <w:szCs w:val="24"/>
        </w:rPr>
        <w:t>аукционной</w:t>
      </w:r>
      <w:r w:rsidRPr="0065384E">
        <w:rPr>
          <w:rFonts w:ascii="Times New Roman" w:hAnsi="Times New Roman"/>
          <w:sz w:val="24"/>
          <w:szCs w:val="24"/>
        </w:rPr>
        <w:t xml:space="preserve"> комиссии</w:t>
      </w:r>
      <w:r w:rsidR="00D9751F" w:rsidRPr="0065384E">
        <w:rPr>
          <w:rFonts w:ascii="Times New Roman" w:hAnsi="Times New Roman"/>
          <w:sz w:val="24"/>
          <w:szCs w:val="24"/>
        </w:rPr>
        <w:t xml:space="preserve"> при рассмотрении заявок на участие в </w:t>
      </w:r>
      <w:r w:rsidR="00EB28E6" w:rsidRPr="0065384E">
        <w:rPr>
          <w:rFonts w:ascii="Times New Roman" w:hAnsi="Times New Roman"/>
          <w:sz w:val="24"/>
          <w:szCs w:val="24"/>
        </w:rPr>
        <w:t>аукционе</w:t>
      </w:r>
      <w:r w:rsidR="00D9751F" w:rsidRPr="0065384E">
        <w:rPr>
          <w:rFonts w:ascii="Times New Roman" w:hAnsi="Times New Roman"/>
          <w:sz w:val="24"/>
          <w:szCs w:val="24"/>
        </w:rPr>
        <w:t xml:space="preserve"> в элек</w:t>
      </w:r>
      <w:r w:rsidRPr="0065384E">
        <w:rPr>
          <w:rFonts w:ascii="Times New Roman" w:hAnsi="Times New Roman"/>
          <w:sz w:val="24"/>
          <w:szCs w:val="24"/>
        </w:rPr>
        <w:t xml:space="preserve">тронной форме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737"/>
      </w:tblGrid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84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Зам. председателя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Маслов Евгений Юрьевич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Полянский Александр Сергеевич</w:t>
            </w:r>
          </w:p>
        </w:tc>
      </w:tr>
      <w:tr w:rsidR="0065384E" w:rsidRPr="0065384E" w:rsidTr="00E10C52">
        <w:tc>
          <w:tcPr>
            <w:tcW w:w="2122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Член комиссии</w:t>
            </w:r>
          </w:p>
        </w:tc>
        <w:tc>
          <w:tcPr>
            <w:tcW w:w="3737" w:type="dxa"/>
            <w:shd w:val="clear" w:color="auto" w:fill="auto"/>
          </w:tcPr>
          <w:p w:rsidR="0065384E" w:rsidRPr="0065384E" w:rsidRDefault="0065384E" w:rsidP="00E1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/>
              </w:rPr>
              <w:t>Кавенькин Артем Алексеевич</w:t>
            </w:r>
          </w:p>
        </w:tc>
      </w:tr>
    </w:tbl>
    <w:p w:rsidR="00131A3C" w:rsidRDefault="00131A3C" w:rsidP="00131A3C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157A"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751F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6. </w:t>
      </w:r>
      <w:r w:rsidR="00C87B49" w:rsidRPr="0065384E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731624" w:rsidRPr="0065384E">
        <w:rPr>
          <w:rFonts w:ascii="Times New Roman" w:hAnsi="Times New Roman"/>
          <w:sz w:val="24"/>
          <w:szCs w:val="24"/>
        </w:rPr>
        <w:t>31.08.2021 08:00</w:t>
      </w:r>
      <w:r w:rsidR="00C87B49" w:rsidRPr="0065384E">
        <w:rPr>
          <w:rFonts w:ascii="Times New Roman" w:hAnsi="Times New Roman"/>
          <w:sz w:val="24"/>
          <w:szCs w:val="24"/>
        </w:rPr>
        <w:t xml:space="preserve"> был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подан</w:t>
      </w:r>
      <w:r w:rsidR="005442C0" w:rsidRPr="0065384E">
        <w:rPr>
          <w:rFonts w:ascii="Times New Roman" w:hAnsi="Times New Roman"/>
          <w:sz w:val="24"/>
          <w:szCs w:val="24"/>
        </w:rPr>
        <w:t>о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731624" w:rsidRPr="0065384E">
        <w:rPr>
          <w:rFonts w:ascii="Times New Roman" w:hAnsi="Times New Roman"/>
          <w:sz w:val="24"/>
          <w:szCs w:val="24"/>
        </w:rPr>
        <w:t>2</w:t>
      </w:r>
      <w:r w:rsidR="00C87B49" w:rsidRPr="0065384E">
        <w:rPr>
          <w:rFonts w:ascii="Times New Roman" w:hAnsi="Times New Roman"/>
          <w:sz w:val="24"/>
          <w:szCs w:val="24"/>
        </w:rPr>
        <w:t xml:space="preserve"> </w:t>
      </w:r>
      <w:r w:rsidR="005442C0" w:rsidRPr="0065384E">
        <w:rPr>
          <w:rFonts w:ascii="Times New Roman" w:hAnsi="Times New Roman"/>
          <w:sz w:val="24"/>
          <w:szCs w:val="24"/>
        </w:rPr>
        <w:t>заявок/заявки</w:t>
      </w:r>
      <w:r w:rsidR="00C87B49" w:rsidRPr="0065384E">
        <w:rPr>
          <w:rFonts w:ascii="Times New Roman" w:hAnsi="Times New Roman"/>
          <w:sz w:val="24"/>
          <w:szCs w:val="24"/>
        </w:rPr>
        <w:t xml:space="preserve"> с идентификационным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 номер</w:t>
      </w:r>
      <w:r w:rsidR="005442C0" w:rsidRPr="0065384E">
        <w:rPr>
          <w:rFonts w:ascii="Times New Roman" w:hAnsi="Times New Roman"/>
          <w:sz w:val="24"/>
          <w:szCs w:val="24"/>
        </w:rPr>
        <w:t>а</w:t>
      </w:r>
      <w:r w:rsidR="00C87B49" w:rsidRPr="0065384E">
        <w:rPr>
          <w:rFonts w:ascii="Times New Roman" w:hAnsi="Times New Roman"/>
          <w:sz w:val="24"/>
          <w:szCs w:val="24"/>
        </w:rPr>
        <w:t>м</w:t>
      </w:r>
      <w:r w:rsidR="005442C0" w:rsidRPr="0065384E">
        <w:rPr>
          <w:rFonts w:ascii="Times New Roman" w:hAnsi="Times New Roman"/>
          <w:sz w:val="24"/>
          <w:szCs w:val="24"/>
        </w:rPr>
        <w:t>и</w:t>
      </w:r>
      <w:r w:rsidR="00C87B49" w:rsidRPr="0065384E">
        <w:rPr>
          <w:rFonts w:ascii="Times New Roman" w:hAnsi="Times New Roman"/>
          <w:sz w:val="24"/>
          <w:szCs w:val="24"/>
        </w:rPr>
        <w:t xml:space="preserve">: </w:t>
      </w:r>
      <w:r w:rsidR="00731624" w:rsidRPr="00F31E0F">
        <w:rPr>
          <w:rFonts w:ascii="Times New Roman" w:hAnsi="Times New Roman"/>
          <w:sz w:val="24"/>
          <w:szCs w:val="24"/>
        </w:rPr>
        <w:t>336235, 337583</w:t>
      </w:r>
      <w:r w:rsidR="00731624" w:rsidRPr="0065384E">
        <w:rPr>
          <w:rFonts w:ascii="Times New Roman" w:hAnsi="Times New Roman"/>
          <w:sz w:val="24"/>
          <w:szCs w:val="24"/>
        </w:rPr>
        <w:t>.</w:t>
      </w:r>
      <w:r w:rsidRPr="0065384E">
        <w:rPr>
          <w:rFonts w:ascii="Times New Roman" w:hAnsi="Times New Roman"/>
          <w:sz w:val="24"/>
          <w:szCs w:val="24"/>
        </w:rPr>
        <w:t xml:space="preserve"> </w:t>
      </w:r>
    </w:p>
    <w:p w:rsidR="00E7772B" w:rsidRPr="0065384E" w:rsidRDefault="00D9751F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7. </w:t>
      </w:r>
      <w:r w:rsidR="005442C0" w:rsidRPr="0065384E">
        <w:rPr>
          <w:rFonts w:ascii="Times New Roman" w:hAnsi="Times New Roman"/>
          <w:sz w:val="24"/>
          <w:szCs w:val="24"/>
        </w:rPr>
        <w:t>Рассмотрев первые части заявок на участие в электронном аукционе в соответствии с требованиями и условиями, установленными в документации об аукционе,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(подрядчика, исполнителя):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657"/>
        <w:gridCol w:w="1775"/>
        <w:gridCol w:w="1419"/>
        <w:gridCol w:w="2128"/>
      </w:tblGrid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Идентификационный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номер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заявки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E77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7772B" w:rsidRPr="0065384E" w:rsidRDefault="00E7772B" w:rsidP="00667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Обоснование</w:t>
            </w:r>
            <w:proofErr w:type="spellEnd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5384E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решения</w:t>
            </w:r>
            <w:proofErr w:type="spellEnd"/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336235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27.08.2021 16:19:33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  <w:tr w:rsidR="0065384E" w:rsidRPr="0065384E" w:rsidTr="00F31E0F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337583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31.08.2021 4:39:18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BF1C7C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допущена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F1C7C" w:rsidRPr="0065384E" w:rsidRDefault="0089733A" w:rsidP="00BF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
                <w:p>
                  <w:pPr/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/>
                  </w:r>
                </w:p>
              </w:t>
            </w:r>
          </w:p>
        </w:tc>
      </w:tr>
    </w:tbl>
    <w:p w:rsidR="0089733A" w:rsidRPr="0065384E" w:rsidRDefault="00C87B49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Сведения о решении каждого члена аукционной комиссии:</w:t>
      </w:r>
      <w:r w:rsidR="00D9751F" w:rsidRPr="0065384E">
        <w:rPr>
          <w:rFonts w:ascii="Times New Roman" w:hAnsi="Times New Roman"/>
          <w:sz w:val="24"/>
          <w:szCs w:val="24"/>
        </w:rPr>
        <w:t xml:space="preserve"> </w:t>
      </w:r>
    </w:p>
    <w:p w:rsidR="00834677" w:rsidRDefault="0089733A" w:rsidP="00885B0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>
          <w:tbl>
            <w:tblGrid>
              <w:gridCol w:w="200" w:type="dxa"/>
              <w:gridCol w:w="200" w:type="dxa"/>
              <w:gridCol w:w="200" w:type="dxa"/>
              <w:gridCol w:w="200" w:type="dxa"/>
            </w:tblGrid>
            <w:tblPr>
              <w:tblW w:w="5000" w:type="pct"/>
              <w:tblLayout w:type="autofit"/>
              <w:tblBorders>
                <w:top w:val="single" w:sz="0.75" w:color="000000"/>
                <w:left w:val="single" w:sz="0.75" w:color="000000"/>
                <w:right w:val="single" w:sz="0.75" w:color="000000"/>
                <w:bottom w:val="single" w:sz="0.75" w:color="000000"/>
                <w:insideH w:val="single" w:sz="0.75" w:color="000000"/>
                <w:insideV w:val="single" w:sz="0.75" w:color="000000"/>
              </w:tblBorders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Идентификационный номер заявки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Маслов Евгений Юрьевич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Полянский Александр Сергеевич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b/>
                      <w:bCs/>
                    </w:rPr>
                    <w:t xml:space="preserve">Кавенькин Артем Алексеевич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336235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337583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допущена</w:t>
                  </w:r>
                </w:p>
              </w:tc>
            </w:tr>
          </w:tbl>
        </w:t>
      </w:r>
    </w:p>
    <w:p w:rsidR="00E41E63" w:rsidRPr="00D726AC" w:rsidRDefault="00E41E63" w:rsidP="00E41E6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> </w:t>
      </w:r>
    </w:p>
    <w:p w:rsidR="00885B08" w:rsidRPr="0065384E" w:rsidRDefault="00445364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Fonts w:ascii="Times New Roman" w:hAnsi="Times New Roman"/>
          <w:sz w:val="24"/>
          <w:szCs w:val="24"/>
        </w:rPr>
        <w:t xml:space="preserve">8. </w:t>
      </w:r>
      <w:r w:rsidR="004719BA" w:rsidRPr="0065384E">
        <w:rPr>
          <w:rFonts w:ascii="Times New Roman" w:hAnsi="Times New Roman"/>
          <w:sz w:val="24"/>
          <w:szCs w:val="24"/>
        </w:rPr>
        <w:t xml:space="preserve">На основании ч. 7 ст. 67 Федерального закона № 44-ФЗ направить настоящий протокол рассмотрения заявок на участие в аукционе в электронной форме на сайт ЭТП ГПБ по адресу в сети «Интернет»: </w:t>
      </w:r>
      <w:hyperlink r:id="rId5" w:history="1">
        <w:r w:rsidR="004719BA" w:rsidRPr="0065384E">
          <w:rPr>
            <w:rStyle w:val="ae"/>
            <w:rFonts w:ascii="Times New Roman" w:hAnsi="Times New Roman"/>
            <w:color w:val="auto"/>
            <w:sz w:val="24"/>
            <w:szCs w:val="24"/>
          </w:rPr>
          <w:t>https://etpgpb.ru/</w:t>
        </w:r>
      </w:hyperlink>
      <w:r w:rsidR="004719BA" w:rsidRPr="0065384E">
        <w:rPr>
          <w:rFonts w:ascii="Times New Roman" w:hAnsi="Times New Roman"/>
          <w:sz w:val="24"/>
          <w:szCs w:val="24"/>
        </w:rPr>
        <w:t>.</w:t>
      </w:r>
    </w:p>
    <w:p w:rsidR="00F7004F" w:rsidRPr="0065384E" w:rsidRDefault="000729C0" w:rsidP="00885B08">
      <w:pPr>
        <w:widowControl w:val="0"/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4E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Члены аукционной комиссии, присутствующие на заседании:</w:t>
      </w:r>
      <w:r w:rsidR="00F7004F" w:rsidRPr="006538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367"/>
        <w:gridCol w:w="3287"/>
      </w:tblGrid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Зам. председателя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Маслов Евгений Юрьевич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Полянский Александр Сергеевич</w:t>
            </w:r>
          </w:p>
        </w:tc>
      </w:tr>
      <w:tr w:rsidR="0065384E" w:rsidRPr="0065384E" w:rsidTr="00E10C52">
        <w:trPr>
          <w:trHeight w:val="567"/>
        </w:trPr>
        <w:tc>
          <w:tcPr>
            <w:tcW w:w="2658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val="en-US" w:eastAsia="en-US"/>
              </w:rPr>
              <w:t>Член комиссии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65384E" w:rsidRPr="0065384E" w:rsidRDefault="0065384E" w:rsidP="00E10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65384E" w:rsidRPr="0065384E" w:rsidRDefault="0065384E" w:rsidP="00E10C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84E">
              <w:rPr>
                <w:rFonts w:ascii="Times New Roman" w:hAnsi="Times New Roman"/>
                <w:sz w:val="24"/>
                <w:szCs w:val="24"/>
                <w:lang w:eastAsia="en-US"/>
              </w:rPr>
              <w:t>Кавенькин Артем Алексеевич</w:t>
            </w:r>
          </w:p>
        </w:tc>
      </w:tr>
    </w:tbl>
    <w:p w:rsidR="0065384E" w:rsidRPr="0065384E" w:rsidRDefault="00653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5384E" w:rsidRPr="00653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65C"/>
    <w:multiLevelType w:val="hybridMultilevel"/>
    <w:tmpl w:val="F68E51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7B0181"/>
    <w:multiLevelType w:val="hybridMultilevel"/>
    <w:tmpl w:val="D384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4"/>
    <w:rsid w:val="00013EBB"/>
    <w:rsid w:val="00036041"/>
    <w:rsid w:val="000729C0"/>
    <w:rsid w:val="00087C70"/>
    <w:rsid w:val="000A4D6F"/>
    <w:rsid w:val="00104F5B"/>
    <w:rsid w:val="00131A3C"/>
    <w:rsid w:val="00162BFC"/>
    <w:rsid w:val="001A6DF9"/>
    <w:rsid w:val="00252067"/>
    <w:rsid w:val="00272F23"/>
    <w:rsid w:val="002D3D3B"/>
    <w:rsid w:val="003257B1"/>
    <w:rsid w:val="003C3F2D"/>
    <w:rsid w:val="004445AE"/>
    <w:rsid w:val="00445364"/>
    <w:rsid w:val="004719BA"/>
    <w:rsid w:val="004B5D27"/>
    <w:rsid w:val="005440BB"/>
    <w:rsid w:val="005442C0"/>
    <w:rsid w:val="005525D8"/>
    <w:rsid w:val="0065384E"/>
    <w:rsid w:val="00667F0F"/>
    <w:rsid w:val="006A3F66"/>
    <w:rsid w:val="006A7B20"/>
    <w:rsid w:val="006D6414"/>
    <w:rsid w:val="006E4CE0"/>
    <w:rsid w:val="00720EB0"/>
    <w:rsid w:val="00731624"/>
    <w:rsid w:val="007679C8"/>
    <w:rsid w:val="00834677"/>
    <w:rsid w:val="00883ED2"/>
    <w:rsid w:val="00885B08"/>
    <w:rsid w:val="0089733A"/>
    <w:rsid w:val="00943A44"/>
    <w:rsid w:val="00951CF6"/>
    <w:rsid w:val="00973A04"/>
    <w:rsid w:val="009D6038"/>
    <w:rsid w:val="00A23BA3"/>
    <w:rsid w:val="00A56FC6"/>
    <w:rsid w:val="00B02CC9"/>
    <w:rsid w:val="00B71638"/>
    <w:rsid w:val="00BF1C7C"/>
    <w:rsid w:val="00C245D0"/>
    <w:rsid w:val="00C87B49"/>
    <w:rsid w:val="00C91FA0"/>
    <w:rsid w:val="00CE6036"/>
    <w:rsid w:val="00D74A09"/>
    <w:rsid w:val="00D9751F"/>
    <w:rsid w:val="00E23B43"/>
    <w:rsid w:val="00E41E63"/>
    <w:rsid w:val="00E42C18"/>
    <w:rsid w:val="00E7463B"/>
    <w:rsid w:val="00E74CD9"/>
    <w:rsid w:val="00E7772B"/>
    <w:rsid w:val="00E822EC"/>
    <w:rsid w:val="00EB28E6"/>
    <w:rsid w:val="00EF7102"/>
    <w:rsid w:val="00EF7A9C"/>
    <w:rsid w:val="00F118D8"/>
    <w:rsid w:val="00F31E0F"/>
    <w:rsid w:val="00F7004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E6BA436-01BD-4CA2-9DD7-FBE5F00A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87B49"/>
    <w:rPr>
      <w:i/>
      <w:iCs/>
    </w:rPr>
  </w:style>
  <w:style w:type="paragraph" w:styleId="a5">
    <w:name w:val="Normal (Web)"/>
    <w:basedOn w:val="a"/>
    <w:uiPriority w:val="99"/>
    <w:semiHidden/>
    <w:unhideWhenUsed/>
    <w:rsid w:val="00C87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C87B49"/>
    <w:rPr>
      <w:b/>
      <w:bCs/>
    </w:rPr>
  </w:style>
  <w:style w:type="character" w:styleId="a7">
    <w:name w:val="annotation reference"/>
    <w:uiPriority w:val="99"/>
    <w:semiHidden/>
    <w:unhideWhenUsed/>
    <w:rsid w:val="00C87B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7B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7B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C87B4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87B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8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87B49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0729C0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47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Links>
    <vt:vector size="6" baseType="variant"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cp:lastModifiedBy>Касаткина Ольга Ивановна</cp:lastModifiedBy>
  <cp:revision>15</cp:revision>
  <dcterms:created xsi:type="dcterms:W3CDTF">2019-07-22T07:06:00Z</dcterms:created>
  <dcterms:modified xsi:type="dcterms:W3CDTF">2021-05-13T16:16:00Z</dcterms:modified>
</cp:coreProperties>
</file>