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67" w:rsidRDefault="00541D67" w:rsidP="00D041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</w:p>
    <w:p w:rsidR="00541D67" w:rsidRDefault="00541D67" w:rsidP="00D041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первых частей заявок на участие в электронном аукционе </w:t>
      </w:r>
    </w:p>
    <w:p w:rsidR="00541D67" w:rsidRPr="00D041CF" w:rsidRDefault="00541D67" w:rsidP="00D041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0142200001321013512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9"/>
        <w:gridCol w:w="5197"/>
      </w:tblGrid>
      <w:tr w:rsidR="00541D67" w:rsidTr="00D041CF">
        <w:trPr>
          <w:trHeight w:val="284"/>
        </w:trPr>
        <w:tc>
          <w:tcPr>
            <w:tcW w:w="5009" w:type="dxa"/>
            <w:hideMark/>
          </w:tcPr>
          <w:p w:rsidR="00541D67" w:rsidRDefault="00541D67" w:rsidP="00D041CF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</w:tc>
        <w:tc>
          <w:tcPr>
            <w:tcW w:w="5197" w:type="dxa"/>
            <w:hideMark/>
          </w:tcPr>
          <w:p w:rsidR="00541D67" w:rsidRDefault="00541D67" w:rsidP="00D0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28.06.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541D67" w:rsidRDefault="00541D67" w:rsidP="00D04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Заказчиком является: ГОСУДАРСТВЕННОЕ БЮДЖЕТНОЕ УЧРЕЖДЕНИЕ ЗДРАВООХРАНЕНИЯ САМАРСКОЙ ОБЛАСТИ "ТОЛЬЯТТИНСКИЙ КОЖНО-ВЕНЕРОЛОГИЧЕСКИЙ ДИСПАНСЕР"</w:t>
      </w:r>
    </w:p>
    <w:p w:rsidR="00541D67" w:rsidRDefault="00541D67" w:rsidP="00D0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код закупки: 212632000113163240100100520019511244</w:t>
      </w:r>
    </w:p>
    <w:p w:rsidR="00541D67" w:rsidRDefault="00541D67" w:rsidP="00D04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поставщика осуществляет: ГЛАВНОЕ УПРАВЛЕНИЕ ОРГАНИЗАЦИИ ТОРГОВ САМАРСКОЙ ОБЛАСТИ</w:t>
      </w:r>
    </w:p>
    <w:p w:rsidR="00541D67" w:rsidRDefault="00541D67" w:rsidP="00D0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Наименование предмета электронного аукциона: </w:t>
      </w:r>
      <w:r>
        <w:rPr>
          <w:rFonts w:ascii="Times New Roman" w:hAnsi="Times New Roman"/>
          <w:sz w:val="24"/>
          <w:szCs w:val="24"/>
        </w:rPr>
        <w:t>Выполнение работ по техническому обслуживанию и ремонту оргтехники, заправке и восстановлению картриджей для оргтехники для нужд Государственного бюджетного учреждения здравоохранения Самарской области «Тольяттинский кожно-венерологический диспансер»</w:t>
      </w:r>
    </w:p>
    <w:p w:rsidR="00D041CF" w:rsidRDefault="00541D67" w:rsidP="00D0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Начальная (максимальная) цена контракта: </w:t>
      </w:r>
    </w:p>
    <w:p w:rsidR="00541D67" w:rsidRDefault="00541D67" w:rsidP="00D0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</w:t>
      </w:r>
      <w:r w:rsidR="00D04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000.00</w:t>
      </w:r>
      <w:r w:rsidR="00D041CF">
        <w:rPr>
          <w:rFonts w:ascii="Times New Roman" w:hAnsi="Times New Roman"/>
          <w:sz w:val="24"/>
          <w:szCs w:val="24"/>
        </w:rPr>
        <w:t xml:space="preserve"> рублей.</w:t>
      </w:r>
    </w:p>
    <w:p w:rsidR="00D041CF" w:rsidRDefault="00D041CF" w:rsidP="00D0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1CF">
        <w:rPr>
          <w:rFonts w:ascii="Times New Roman" w:hAnsi="Times New Roman"/>
          <w:sz w:val="24"/>
          <w:szCs w:val="24"/>
        </w:rPr>
        <w:t>Начальная (максимальная) цена единицы услуги (техническое обслуживание техники)</w:t>
      </w:r>
      <w:r>
        <w:rPr>
          <w:rFonts w:ascii="Times New Roman" w:hAnsi="Times New Roman"/>
          <w:sz w:val="24"/>
          <w:szCs w:val="24"/>
        </w:rPr>
        <w:t>:</w:t>
      </w:r>
    </w:p>
    <w:p w:rsidR="00D041CF" w:rsidRDefault="00D041CF" w:rsidP="00D0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1CF">
        <w:rPr>
          <w:rFonts w:ascii="Times New Roman" w:hAnsi="Times New Roman"/>
          <w:sz w:val="24"/>
          <w:szCs w:val="24"/>
        </w:rPr>
        <w:t>6 400.00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D041CF" w:rsidRDefault="00D041CF" w:rsidP="00D0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1CF">
        <w:rPr>
          <w:rFonts w:ascii="Times New Roman" w:hAnsi="Times New Roman"/>
          <w:sz w:val="24"/>
          <w:szCs w:val="24"/>
        </w:rPr>
        <w:t>Начальная (максимальная) цена единицы услуги (ремонт техники)</w:t>
      </w:r>
      <w:r>
        <w:rPr>
          <w:rFonts w:ascii="Times New Roman" w:hAnsi="Times New Roman"/>
          <w:sz w:val="24"/>
          <w:szCs w:val="24"/>
        </w:rPr>
        <w:t>:</w:t>
      </w:r>
    </w:p>
    <w:p w:rsidR="00D041CF" w:rsidRDefault="00D041CF" w:rsidP="00D0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1CF">
        <w:rPr>
          <w:rFonts w:ascii="Times New Roman" w:hAnsi="Times New Roman"/>
          <w:sz w:val="24"/>
          <w:szCs w:val="24"/>
        </w:rPr>
        <w:t>31 800.00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D041CF" w:rsidRDefault="00D041CF" w:rsidP="00D0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1CF">
        <w:rPr>
          <w:rFonts w:ascii="Times New Roman" w:hAnsi="Times New Roman"/>
          <w:sz w:val="24"/>
          <w:szCs w:val="24"/>
        </w:rPr>
        <w:t>Начальная (максимальная) цена единицы услуги (заправка и (или) восстановление картриджей)</w:t>
      </w:r>
      <w:r>
        <w:rPr>
          <w:rFonts w:ascii="Times New Roman" w:hAnsi="Times New Roman"/>
          <w:sz w:val="24"/>
          <w:szCs w:val="24"/>
        </w:rPr>
        <w:t>:</w:t>
      </w:r>
    </w:p>
    <w:p w:rsidR="00D041CF" w:rsidRDefault="00D041CF" w:rsidP="00D0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1CF">
        <w:rPr>
          <w:rFonts w:ascii="Times New Roman" w:hAnsi="Times New Roman"/>
          <w:sz w:val="24"/>
          <w:szCs w:val="24"/>
        </w:rPr>
        <w:t>15 900.00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D041CF" w:rsidRDefault="00D041CF" w:rsidP="00D0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1CF">
        <w:rPr>
          <w:rFonts w:ascii="Times New Roman" w:hAnsi="Times New Roman"/>
          <w:sz w:val="24"/>
          <w:szCs w:val="24"/>
        </w:rPr>
        <w:t>Услуги по ремонту компьютеров и периферийного оборудования. Общая начальная (максимальная) цена запасных частей к технике</w:t>
      </w:r>
      <w:r>
        <w:rPr>
          <w:rFonts w:ascii="Times New Roman" w:hAnsi="Times New Roman"/>
          <w:sz w:val="24"/>
          <w:szCs w:val="24"/>
        </w:rPr>
        <w:t>:</w:t>
      </w:r>
    </w:p>
    <w:p w:rsidR="00D041CF" w:rsidRDefault="00D041CF" w:rsidP="00D0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1CF">
        <w:rPr>
          <w:rFonts w:ascii="Times New Roman" w:hAnsi="Times New Roman"/>
          <w:sz w:val="24"/>
          <w:szCs w:val="24"/>
        </w:rPr>
        <w:t>672 276.00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541D67" w:rsidRDefault="00541D67" w:rsidP="00D0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Извещение и аукционная документация о проведении настоящего электронного аукциона были размещены 17.06.2021  на сайте электронной торговой площадки ЭТП ГПБ по адресу в сети «Интернет»: http://etpgpb.ru/. </w:t>
      </w:r>
    </w:p>
    <w:p w:rsidR="00541D67" w:rsidRDefault="00541D67" w:rsidP="00D041CF">
      <w:pPr>
        <w:pStyle w:val="a6"/>
        <w:autoSpaceDE w:val="0"/>
        <w:snapToGrid w:val="0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Состав аукционной комиссии.</w:t>
      </w:r>
    </w:p>
    <w:p w:rsidR="00541D67" w:rsidRDefault="00541D67" w:rsidP="00D041CF">
      <w:pPr>
        <w:pStyle w:val="a6"/>
        <w:autoSpaceDE w:val="0"/>
        <w:snapToGrid w:val="0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комиссии, при рассмотрении первых частей заявок на участие в электронном аукционе присутствовали:</w:t>
      </w:r>
    </w:p>
    <w:tbl>
      <w:tblPr>
        <w:tblW w:w="10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4109"/>
        <w:gridCol w:w="4369"/>
      </w:tblGrid>
      <w:tr w:rsidR="00541D67" w:rsidTr="00D041CF">
        <w:trPr>
          <w:trHeight w:val="7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 w:rsidP="00D0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 w:rsidP="00D0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Роль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 w:rsidP="00D0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</w:t>
            </w:r>
          </w:p>
        </w:tc>
      </w:tr>
      <w:tr w:rsidR="00541D67" w:rsidTr="00D041CF">
        <w:trPr>
          <w:trHeight w:val="7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 w:rsidP="00D041CF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 w:rsidP="00D0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Председатель комиссии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 w:rsidP="00D0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Соловьевская Ирина Анатольевна</w:t>
            </w:r>
          </w:p>
        </w:tc>
      </w:tr>
      <w:tr w:rsidR="00541D67" w:rsidTr="00D041CF">
        <w:trPr>
          <w:trHeight w:val="7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 w:rsidP="00D041CF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 w:rsidP="00D0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 w:rsidP="00D0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Аксенов Алексей Сергеевич</w:t>
            </w:r>
          </w:p>
        </w:tc>
      </w:tr>
      <w:tr w:rsidR="00541D67" w:rsidTr="00D041CF">
        <w:trPr>
          <w:trHeight w:val="7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 w:rsidP="00D041CF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 w:rsidP="00D0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 w:rsidP="00D0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Иваничев Иван Владимирович</w:t>
            </w:r>
          </w:p>
        </w:tc>
      </w:tr>
    </w:tbl>
    <w:p w:rsidR="00097775" w:rsidRPr="004F197A" w:rsidRDefault="00541D67" w:rsidP="00D041CF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197A">
        <w:rPr>
          <w:rFonts w:ascii="Times New Roman" w:hAnsi="Times New Roman"/>
          <w:sz w:val="24"/>
          <w:szCs w:val="24"/>
        </w:rPr>
        <w:t>По окончании срока подачи заявок до</w:t>
      </w:r>
      <w:r w:rsidR="00AB635D" w:rsidRPr="00487606">
        <w:rPr>
          <w:rFonts w:ascii="Times New Roman" w:hAnsi="Times New Roman"/>
          <w:sz w:val="24"/>
          <w:szCs w:val="24"/>
        </w:rPr>
        <w:t xml:space="preserve"> </w:t>
      </w:r>
      <w:r w:rsidR="00AB635D" w:rsidRPr="004F197A">
        <w:rPr>
          <w:rFonts w:ascii="Times New Roman" w:hAnsi="Times New Roman"/>
          <w:sz w:val="24"/>
          <w:szCs w:val="24"/>
        </w:rPr>
        <w:t>25.06.2021 10:00</w:t>
      </w:r>
      <w:r w:rsidR="00D041CF">
        <w:rPr>
          <w:rFonts w:ascii="Times New Roman" w:hAnsi="Times New Roman"/>
          <w:sz w:val="24"/>
          <w:szCs w:val="24"/>
        </w:rPr>
        <w:t xml:space="preserve"> было подано 4 </w:t>
      </w:r>
      <w:r w:rsidRPr="004F197A">
        <w:rPr>
          <w:rFonts w:ascii="Times New Roman" w:hAnsi="Times New Roman"/>
          <w:sz w:val="24"/>
          <w:szCs w:val="24"/>
        </w:rPr>
        <w:t>заявки с идентификационными номерами: 287863, 289163, 290337, 291037.</w:t>
      </w:r>
    </w:p>
    <w:p w:rsidR="00097775" w:rsidRPr="00AB635D" w:rsidRDefault="00097775" w:rsidP="00D041CF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3741E">
        <w:rPr>
          <w:rFonts w:ascii="Times New Roman" w:hAnsi="Times New Roman"/>
          <w:sz w:val="24"/>
          <w:szCs w:val="24"/>
        </w:rPr>
        <w:t xml:space="preserve">Аукционная комиссия рассмотрела первые части заявок на участие в электронном аукционе </w:t>
      </w:r>
      <w:r w:rsidR="00591BA2" w:rsidRPr="00486F06">
        <w:rPr>
          <w:rFonts w:ascii="Times New Roman" w:hAnsi="Times New Roman"/>
          <w:b/>
          <w:bCs/>
          <w:sz w:val="24"/>
          <w:szCs w:val="24"/>
        </w:rPr>
        <w:t>0142200001321013512</w:t>
      </w:r>
      <w:r w:rsidRPr="00F3741E">
        <w:rPr>
          <w:rFonts w:ascii="Times New Roman" w:hAnsi="Times New Roman"/>
          <w:sz w:val="24"/>
          <w:szCs w:val="24"/>
        </w:rPr>
        <w:t xml:space="preserve"> в порядке, установленном статьей 67 Федерального закона от 5 апреля 2013 года № 44-ФЗ и приняла решение: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828"/>
        <w:gridCol w:w="2551"/>
        <w:gridCol w:w="1418"/>
        <w:gridCol w:w="1701"/>
      </w:tblGrid>
      <w:tr w:rsidR="00AB635D" w:rsidTr="00D041CF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 w:rsidP="00D04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 w:rsidP="00D04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Идентификационный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номер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заявки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 w:rsidP="00D04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 w:rsidP="00D04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 w:rsidP="00D04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Обоснование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решения</w:t>
            </w:r>
            <w:proofErr w:type="spellEnd"/>
          </w:p>
        </w:tc>
      </w:tr>
      <w:tr w:rsidR="00AB635D" w:rsidTr="00D041CF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 w:rsidP="00D04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 w:rsidP="00D04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287863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 w:rsidP="00D0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21.06.2021 10:17:14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 w:rsidP="00D0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 w:rsidP="00D0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635D" w:rsidRDefault="00AB635D" w:rsidP="00D0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B635D" w:rsidTr="00D041CF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 w:rsidP="00D04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 w:rsidP="00D04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289163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 w:rsidP="00D0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23.06.2021 13:44:30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 w:rsidP="00D0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 w:rsidP="00D0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635D" w:rsidRDefault="00AB635D" w:rsidP="00D0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B635D" w:rsidTr="00D041CF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 w:rsidP="00D04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 w:rsidP="00D04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290337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 w:rsidP="00D0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23.06.2021 13:49:18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 w:rsidP="00D0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 w:rsidP="00D0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635D" w:rsidRDefault="00AB635D" w:rsidP="00D0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B635D" w:rsidTr="00D041CF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 w:rsidP="00D04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 w:rsidP="00D04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291037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 w:rsidP="00D0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24.06.2021 9:40:30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 w:rsidP="00D0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 w:rsidP="00D0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635D" w:rsidRDefault="00AB635D" w:rsidP="00D0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AB635D" w:rsidRDefault="00AB635D" w:rsidP="00D0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решении каждого члена аукционной комиссии: </w:t>
      </w:r>
    </w:p>
    <w:p w:rsidR="00D041CF" w:rsidRDefault="00D041CF" w:rsidP="00D0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A0" w:firstRow="1" w:lastRow="0" w:firstColumn="1" w:lastColumn="0" w:noHBand="0" w:noVBand="1"/>
      </w:tblPr>
      <w:tblGrid>
        <w:gridCol w:w="2660"/>
        <w:gridCol w:w="2835"/>
        <w:gridCol w:w="2266"/>
        <w:gridCol w:w="2520"/>
      </w:tblGrid>
      <w:tr w:rsidR="000F3641" w:rsidTr="00D041CF">
        <w:tc>
          <w:tcPr>
            <w:tcW w:w="2660" w:type="dxa"/>
          </w:tcPr>
          <w:p w:rsidR="00AB635D" w:rsidRDefault="00D041CF" w:rsidP="00D0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Идентификационный номер заявки</w:t>
            </w:r>
          </w:p>
        </w:tc>
        <w:tc>
          <w:tcPr>
            <w:tcW w:w="2835" w:type="dxa"/>
          </w:tcPr>
          <w:p w:rsidR="000F3641" w:rsidRDefault="00D041CF" w:rsidP="00D041C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Соловьевская Ирина Анатольевна</w:t>
            </w:r>
          </w:p>
        </w:tc>
        <w:tc>
          <w:tcPr>
            <w:tcW w:w="2266" w:type="dxa"/>
          </w:tcPr>
          <w:p w:rsidR="000F3641" w:rsidRDefault="00D041CF" w:rsidP="00D041C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Аксенов Алексей Сергеевич</w:t>
            </w:r>
          </w:p>
        </w:tc>
        <w:tc>
          <w:tcPr>
            <w:tcW w:w="2520" w:type="dxa"/>
          </w:tcPr>
          <w:p w:rsidR="000F3641" w:rsidRDefault="00D041CF" w:rsidP="00D041C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Иваничев Иван Владимирович</w:t>
            </w:r>
          </w:p>
        </w:tc>
      </w:tr>
      <w:tr w:rsidR="000F3641" w:rsidTr="00D041CF">
        <w:tc>
          <w:tcPr>
            <w:tcW w:w="2660" w:type="dxa"/>
          </w:tcPr>
          <w:p w:rsidR="000F3641" w:rsidRDefault="00D041CF" w:rsidP="00D041C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287863</w:t>
            </w:r>
          </w:p>
        </w:tc>
        <w:tc>
          <w:tcPr>
            <w:tcW w:w="2835" w:type="dxa"/>
          </w:tcPr>
          <w:p w:rsidR="000F3641" w:rsidRDefault="00D041CF" w:rsidP="00D041C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266" w:type="dxa"/>
          </w:tcPr>
          <w:p w:rsidR="000F3641" w:rsidRDefault="00D041CF" w:rsidP="00D041C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520" w:type="dxa"/>
          </w:tcPr>
          <w:p w:rsidR="000F3641" w:rsidRDefault="00D041CF" w:rsidP="00D041C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допущена</w:t>
            </w:r>
          </w:p>
        </w:tc>
      </w:tr>
      <w:tr w:rsidR="000F3641" w:rsidTr="00D041CF">
        <w:tc>
          <w:tcPr>
            <w:tcW w:w="2660" w:type="dxa"/>
          </w:tcPr>
          <w:p w:rsidR="000F3641" w:rsidRDefault="00D041CF" w:rsidP="00D041C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289163</w:t>
            </w:r>
          </w:p>
        </w:tc>
        <w:tc>
          <w:tcPr>
            <w:tcW w:w="2835" w:type="dxa"/>
          </w:tcPr>
          <w:p w:rsidR="000F3641" w:rsidRDefault="00D041CF" w:rsidP="00D041C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266" w:type="dxa"/>
          </w:tcPr>
          <w:p w:rsidR="000F3641" w:rsidRDefault="00D041CF" w:rsidP="00D041C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520" w:type="dxa"/>
          </w:tcPr>
          <w:p w:rsidR="000F3641" w:rsidRDefault="00D041CF" w:rsidP="00D041C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допущена</w:t>
            </w:r>
          </w:p>
        </w:tc>
      </w:tr>
      <w:tr w:rsidR="000F3641" w:rsidTr="00D041CF">
        <w:tc>
          <w:tcPr>
            <w:tcW w:w="2660" w:type="dxa"/>
          </w:tcPr>
          <w:p w:rsidR="000F3641" w:rsidRDefault="00D041CF" w:rsidP="00D041C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290337</w:t>
            </w:r>
          </w:p>
        </w:tc>
        <w:tc>
          <w:tcPr>
            <w:tcW w:w="2835" w:type="dxa"/>
          </w:tcPr>
          <w:p w:rsidR="000F3641" w:rsidRDefault="00D041CF" w:rsidP="00D041C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266" w:type="dxa"/>
          </w:tcPr>
          <w:p w:rsidR="000F3641" w:rsidRDefault="00D041CF" w:rsidP="00D041C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520" w:type="dxa"/>
          </w:tcPr>
          <w:p w:rsidR="000F3641" w:rsidRDefault="00D041CF" w:rsidP="00D041C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допущена</w:t>
            </w:r>
          </w:p>
        </w:tc>
      </w:tr>
      <w:tr w:rsidR="000F3641" w:rsidTr="00D041CF">
        <w:tc>
          <w:tcPr>
            <w:tcW w:w="2660" w:type="dxa"/>
          </w:tcPr>
          <w:p w:rsidR="000F3641" w:rsidRDefault="00D041CF" w:rsidP="00D041C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291037</w:t>
            </w:r>
          </w:p>
        </w:tc>
        <w:tc>
          <w:tcPr>
            <w:tcW w:w="2835" w:type="dxa"/>
          </w:tcPr>
          <w:p w:rsidR="000F3641" w:rsidRDefault="00D041CF" w:rsidP="00D041C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266" w:type="dxa"/>
          </w:tcPr>
          <w:p w:rsidR="000F3641" w:rsidRDefault="00D041CF" w:rsidP="00D041C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520" w:type="dxa"/>
          </w:tcPr>
          <w:p w:rsidR="000F3641" w:rsidRDefault="00D041CF" w:rsidP="00D041C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допущена</w:t>
            </w:r>
          </w:p>
        </w:tc>
      </w:tr>
    </w:tbl>
    <w:p w:rsidR="00EC14CF" w:rsidRPr="00486F06" w:rsidRDefault="00EC14CF" w:rsidP="00D0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рассмотрения первых частей заявок на участие в электронном аукционе направлен на сайт электронной торговой площадки </w:t>
      </w:r>
      <w:r w:rsidRPr="00486F06">
        <w:rPr>
          <w:rFonts w:ascii="Times New Roman" w:hAnsi="Times New Roman"/>
          <w:sz w:val="24"/>
          <w:szCs w:val="24"/>
        </w:rPr>
        <w:t>ЭТП ГПБ по адресу в сети «Интернет»: https://etpgpb.ru/.</w:t>
      </w:r>
    </w:p>
    <w:p w:rsidR="00D041CF" w:rsidRDefault="00D041CF" w:rsidP="00D041CF">
      <w:pPr>
        <w:pStyle w:val="a6"/>
        <w:autoSpaceDE w:val="0"/>
        <w:snapToGrid w:val="0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EC14CF" w:rsidRDefault="00EC14CF" w:rsidP="00D041CF">
      <w:pPr>
        <w:pStyle w:val="a6"/>
        <w:autoSpaceDE w:val="0"/>
        <w:snapToGrid w:val="0"/>
        <w:spacing w:line="240" w:lineRule="auto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Члены аукционной комиссии, присутствующие на заседании: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543"/>
        <w:gridCol w:w="3969"/>
      </w:tblGrid>
      <w:tr w:rsidR="00EC14CF" w:rsidRPr="00486F06" w:rsidTr="00D041CF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EC14CF" w:rsidRPr="00486F06" w:rsidRDefault="00EC14CF" w:rsidP="00D041C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Председатель комиссии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C14CF" w:rsidRPr="00486F06" w:rsidRDefault="00EC14CF" w:rsidP="00D041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C14CF" w:rsidRPr="00486F06" w:rsidRDefault="00EC14CF" w:rsidP="00D041C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eastAsia="en-US"/>
              </w:rPr>
              <w:t>Соловьевская Ирина Анатольевна</w:t>
            </w:r>
          </w:p>
        </w:tc>
      </w:tr>
      <w:tr w:rsidR="00EC14CF" w:rsidRPr="00486F06" w:rsidTr="00D041CF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EC14CF" w:rsidRPr="00486F06" w:rsidRDefault="00EC14CF" w:rsidP="00D041C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C14CF" w:rsidRPr="00486F06" w:rsidRDefault="00EC14CF" w:rsidP="00D041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C14CF" w:rsidRPr="00486F06" w:rsidRDefault="00EC14CF" w:rsidP="00D041C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eastAsia="en-US"/>
              </w:rPr>
              <w:t>Аксенов Алексей Сергеевич</w:t>
            </w:r>
          </w:p>
        </w:tc>
      </w:tr>
      <w:tr w:rsidR="00EC14CF" w:rsidRPr="00486F06" w:rsidTr="00D041CF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EC14CF" w:rsidRPr="00486F06" w:rsidRDefault="00EC14CF" w:rsidP="00D041C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C14CF" w:rsidRPr="00486F06" w:rsidRDefault="00EC14CF" w:rsidP="00D041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C14CF" w:rsidRPr="00486F06" w:rsidRDefault="00EC14CF" w:rsidP="00D041C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eastAsia="en-US"/>
              </w:rPr>
              <w:t>Иваничев Иван Владимирович</w:t>
            </w:r>
          </w:p>
        </w:tc>
      </w:tr>
    </w:tbl>
    <w:p w:rsidR="004503D5" w:rsidRPr="009749BA" w:rsidRDefault="004503D5" w:rsidP="00D041CF">
      <w:pPr>
        <w:pStyle w:val="a6"/>
        <w:tabs>
          <w:tab w:val="left" w:pos="851"/>
        </w:tabs>
        <w:autoSpaceDE w:val="0"/>
        <w:snapToGrid w:val="0"/>
        <w:spacing w:line="240" w:lineRule="auto"/>
        <w:ind w:right="5" w:firstLine="0"/>
        <w:jc w:val="both"/>
        <w:rPr>
          <w:rFonts w:ascii="Times New Roman" w:hAnsi="Times New Roman"/>
          <w:sz w:val="24"/>
          <w:szCs w:val="24"/>
        </w:rPr>
      </w:pPr>
    </w:p>
    <w:sectPr w:rsidR="004503D5" w:rsidRPr="009749BA" w:rsidSect="00D041CF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66B3"/>
    <w:multiLevelType w:val="hybridMultilevel"/>
    <w:tmpl w:val="489604F2"/>
    <w:lvl w:ilvl="0" w:tplc="F0381DE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45089E"/>
    <w:multiLevelType w:val="hybridMultilevel"/>
    <w:tmpl w:val="A1E41718"/>
    <w:lvl w:ilvl="0" w:tplc="66E0375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93F1B25"/>
    <w:multiLevelType w:val="hybridMultilevel"/>
    <w:tmpl w:val="489604F2"/>
    <w:lvl w:ilvl="0" w:tplc="F0381DE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4538CA"/>
    <w:multiLevelType w:val="hybridMultilevel"/>
    <w:tmpl w:val="C358BB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C60AF"/>
    <w:multiLevelType w:val="hybridMultilevel"/>
    <w:tmpl w:val="D4EC1E90"/>
    <w:lvl w:ilvl="0" w:tplc="6C5093F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E6"/>
    <w:rsid w:val="00024BF3"/>
    <w:rsid w:val="0006681F"/>
    <w:rsid w:val="000865E6"/>
    <w:rsid w:val="00097775"/>
    <w:rsid w:val="00097EE0"/>
    <w:rsid w:val="000F3641"/>
    <w:rsid w:val="00142543"/>
    <w:rsid w:val="001E08B9"/>
    <w:rsid w:val="00225B6C"/>
    <w:rsid w:val="002636D8"/>
    <w:rsid w:val="002C5EED"/>
    <w:rsid w:val="003558D7"/>
    <w:rsid w:val="00387E15"/>
    <w:rsid w:val="003A7030"/>
    <w:rsid w:val="003E7516"/>
    <w:rsid w:val="00406734"/>
    <w:rsid w:val="0040705D"/>
    <w:rsid w:val="00424347"/>
    <w:rsid w:val="004503D5"/>
    <w:rsid w:val="00486352"/>
    <w:rsid w:val="00487606"/>
    <w:rsid w:val="00490361"/>
    <w:rsid w:val="004A3488"/>
    <w:rsid w:val="004C468F"/>
    <w:rsid w:val="004F197A"/>
    <w:rsid w:val="004F76A1"/>
    <w:rsid w:val="00520FE6"/>
    <w:rsid w:val="00541D67"/>
    <w:rsid w:val="0055737C"/>
    <w:rsid w:val="00591BA2"/>
    <w:rsid w:val="00643E6F"/>
    <w:rsid w:val="00651424"/>
    <w:rsid w:val="006E058C"/>
    <w:rsid w:val="00762FDE"/>
    <w:rsid w:val="007C6858"/>
    <w:rsid w:val="00806AA8"/>
    <w:rsid w:val="00857A16"/>
    <w:rsid w:val="00937FA2"/>
    <w:rsid w:val="009749BA"/>
    <w:rsid w:val="009C280F"/>
    <w:rsid w:val="00A2116A"/>
    <w:rsid w:val="00A543DB"/>
    <w:rsid w:val="00A6660D"/>
    <w:rsid w:val="00A670A9"/>
    <w:rsid w:val="00A945B1"/>
    <w:rsid w:val="00AB635D"/>
    <w:rsid w:val="00AC72A7"/>
    <w:rsid w:val="00B66DEF"/>
    <w:rsid w:val="00BD4174"/>
    <w:rsid w:val="00C10113"/>
    <w:rsid w:val="00C56AFD"/>
    <w:rsid w:val="00C62729"/>
    <w:rsid w:val="00CA0D35"/>
    <w:rsid w:val="00D041CF"/>
    <w:rsid w:val="00D76FB8"/>
    <w:rsid w:val="00D857AE"/>
    <w:rsid w:val="00D86B04"/>
    <w:rsid w:val="00D919F1"/>
    <w:rsid w:val="00DB5E13"/>
    <w:rsid w:val="00E12EE4"/>
    <w:rsid w:val="00EC0A2A"/>
    <w:rsid w:val="00EC14CF"/>
    <w:rsid w:val="00EE6126"/>
    <w:rsid w:val="00F311A2"/>
    <w:rsid w:val="00F3741E"/>
    <w:rsid w:val="00F81343"/>
    <w:rsid w:val="00FA4E15"/>
    <w:rsid w:val="00FB0C18"/>
    <w:rsid w:val="00FD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B9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8B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49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49BA"/>
    <w:rPr>
      <w:color w:val="0563C1" w:themeColor="hyperlink"/>
      <w:u w:val="single"/>
    </w:rPr>
  </w:style>
  <w:style w:type="paragraph" w:customStyle="1" w:styleId="a6">
    <w:name w:val="Текст в заданном формате"/>
    <w:basedOn w:val="a"/>
    <w:rsid w:val="00486352"/>
    <w:pPr>
      <w:suppressAutoHyphens/>
      <w:spacing w:after="0"/>
      <w:ind w:firstLine="709"/>
    </w:pPr>
    <w:rPr>
      <w:rFonts w:ascii="Courier New" w:eastAsia="NSimSun" w:hAnsi="Courier New" w:cs="Courier New"/>
      <w:color w:val="000000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91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1BA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B9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8B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49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49BA"/>
    <w:rPr>
      <w:color w:val="0563C1" w:themeColor="hyperlink"/>
      <w:u w:val="single"/>
    </w:rPr>
  </w:style>
  <w:style w:type="paragraph" w:customStyle="1" w:styleId="a6">
    <w:name w:val="Текст в заданном формате"/>
    <w:basedOn w:val="a"/>
    <w:rsid w:val="00486352"/>
    <w:pPr>
      <w:suppressAutoHyphens/>
      <w:spacing w:after="0"/>
      <w:ind w:firstLine="709"/>
    </w:pPr>
    <w:rPr>
      <w:rFonts w:ascii="Courier New" w:eastAsia="NSimSun" w:hAnsi="Courier New" w:cs="Courier New"/>
      <w:color w:val="000000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91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1B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1B1E4-F9BF-4D16-817D-2C43D50D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Дорофеева</dc:creator>
  <cp:lastModifiedBy>Иваничев Иван Владимирович</cp:lastModifiedBy>
  <cp:revision>2</cp:revision>
  <cp:lastPrinted>2021-06-28T06:04:00Z</cp:lastPrinted>
  <dcterms:created xsi:type="dcterms:W3CDTF">2021-06-28T06:04:00Z</dcterms:created>
  <dcterms:modified xsi:type="dcterms:W3CDTF">2021-06-28T06:04:00Z</dcterms:modified>
</cp:coreProperties>
</file>